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164BDF" w:rsidRPr="006145F9" w14:paraId="36786867" w14:textId="77777777" w:rsidTr="00BB0184">
        <w:tc>
          <w:tcPr>
            <w:tcW w:w="9212" w:type="dxa"/>
          </w:tcPr>
          <w:p w14:paraId="1B9ECF03" w14:textId="3D1D93CE" w:rsidR="00164BDF" w:rsidRPr="006145F9" w:rsidRDefault="00DD5B66" w:rsidP="00BB0184">
            <w:pPr>
              <w:spacing w:before="120" w:after="120"/>
              <w:rPr>
                <w:rFonts w:ascii="Times New Roman" w:hAnsi="Times New Roman"/>
                <w:sz w:val="24"/>
                <w:szCs w:val="24"/>
              </w:rPr>
            </w:pPr>
            <w:r>
              <w:rPr>
                <w:rFonts w:ascii="Times New Roman" w:hAnsi="Times New Roman"/>
                <w:b/>
                <w:sz w:val="24"/>
                <w:szCs w:val="24"/>
              </w:rPr>
              <w:t xml:space="preserve"> </w:t>
            </w:r>
            <w:r w:rsidR="00164BDF" w:rsidRPr="006145F9">
              <w:rPr>
                <w:rFonts w:ascii="Times New Roman" w:hAnsi="Times New Roman"/>
                <w:b/>
                <w:sz w:val="24"/>
                <w:szCs w:val="24"/>
              </w:rPr>
              <w:t>Model van toetredingsakte en toekenningsplan tot invoering van niet-recurrente resultaatsgebonden voordelen</w:t>
            </w:r>
          </w:p>
        </w:tc>
      </w:tr>
    </w:tbl>
    <w:p w14:paraId="444A07BE" w14:textId="77777777" w:rsidR="00164BDF" w:rsidRPr="006145F9" w:rsidRDefault="00164BDF" w:rsidP="00F31414">
      <w:pPr>
        <w:rPr>
          <w:rFonts w:ascii="Times New Roman" w:hAnsi="Times New Roman"/>
          <w:sz w:val="24"/>
          <w:szCs w:val="24"/>
        </w:rPr>
      </w:pPr>
    </w:p>
    <w:p w14:paraId="6717D312" w14:textId="77777777" w:rsidR="00164BDF" w:rsidRPr="006145F9" w:rsidRDefault="00164BDF" w:rsidP="00F31414">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164BDF" w:rsidRPr="006145F9" w14:paraId="0CBB35FE" w14:textId="77777777" w:rsidTr="00BB0184">
        <w:tc>
          <w:tcPr>
            <w:tcW w:w="9212" w:type="dxa"/>
          </w:tcPr>
          <w:p w14:paraId="18094B95" w14:textId="77777777" w:rsidR="00164BDF" w:rsidRPr="006145F9" w:rsidRDefault="00164BDF" w:rsidP="00BB0184">
            <w:pPr>
              <w:spacing w:before="120"/>
              <w:rPr>
                <w:rFonts w:ascii="Times New Roman" w:hAnsi="Times New Roman"/>
                <w:sz w:val="24"/>
                <w:szCs w:val="24"/>
              </w:rPr>
            </w:pPr>
            <w:r w:rsidRPr="006145F9">
              <w:rPr>
                <w:rFonts w:ascii="Times New Roman" w:hAnsi="Times New Roman"/>
                <w:sz w:val="24"/>
                <w:szCs w:val="24"/>
              </w:rPr>
              <w:t xml:space="preserve">Terug te sturen aan de griffie van de algemene directie Collectieve Arbeidsbetrekkingen van de Federale Overheidsdienst Werkgelegenheid, Arbeid en Sociaal Overleg, Ernest Blerotstraat 1, 1070 Brussel. </w:t>
            </w:r>
          </w:p>
          <w:p w14:paraId="37A55824" w14:textId="77777777" w:rsidR="00164BDF" w:rsidRPr="006145F9" w:rsidRDefault="00164BDF" w:rsidP="00BB0184">
            <w:pPr>
              <w:rPr>
                <w:rFonts w:ascii="Times New Roman" w:hAnsi="Times New Roman"/>
                <w:sz w:val="24"/>
                <w:szCs w:val="24"/>
              </w:rPr>
            </w:pPr>
          </w:p>
          <w:p w14:paraId="5D331BB7" w14:textId="77777777" w:rsidR="00164BDF" w:rsidRPr="006145F9" w:rsidRDefault="00164BDF" w:rsidP="00BB0184">
            <w:pPr>
              <w:spacing w:after="120"/>
              <w:rPr>
                <w:rFonts w:ascii="Times New Roman" w:hAnsi="Times New Roman"/>
                <w:sz w:val="24"/>
                <w:szCs w:val="24"/>
              </w:rPr>
            </w:pPr>
            <w:r w:rsidRPr="006145F9">
              <w:rPr>
                <w:rFonts w:ascii="Times New Roman" w:hAnsi="Times New Roman"/>
                <w:sz w:val="24"/>
                <w:szCs w:val="24"/>
              </w:rPr>
              <w:t>Dit formulier moet neergelegd worden op de griffie voordat een derde van de referteperiode waarin de doelstellingen moeten worden behaald, is verstreken</w:t>
            </w:r>
            <w:r w:rsidRPr="00130E0C">
              <w:rPr>
                <w:rStyle w:val="FootnoteReference"/>
              </w:rPr>
              <w:footnoteReference w:id="1"/>
            </w:r>
            <w:r w:rsidRPr="006145F9">
              <w:rPr>
                <w:rFonts w:ascii="Times New Roman" w:hAnsi="Times New Roman"/>
                <w:sz w:val="24"/>
                <w:szCs w:val="24"/>
              </w:rPr>
              <w:t>.</w:t>
            </w:r>
          </w:p>
        </w:tc>
      </w:tr>
    </w:tbl>
    <w:p w14:paraId="05130414" w14:textId="77777777" w:rsidR="00164BDF" w:rsidRPr="006145F9" w:rsidRDefault="00164BDF" w:rsidP="00F31414">
      <w:pPr>
        <w:rPr>
          <w:rFonts w:ascii="Times New Roman" w:hAnsi="Times New Roman"/>
          <w:sz w:val="24"/>
          <w:szCs w:val="24"/>
        </w:rPr>
      </w:pPr>
    </w:p>
    <w:p w14:paraId="45902C96" w14:textId="77777777" w:rsidR="00C658FD" w:rsidRPr="006145F9" w:rsidRDefault="00C658FD" w:rsidP="00F31414">
      <w:pPr>
        <w:rPr>
          <w:rFonts w:ascii="Times New Roman" w:hAnsi="Times New Roman"/>
          <w:i/>
          <w:sz w:val="24"/>
          <w:szCs w:val="24"/>
        </w:rPr>
      </w:pPr>
    </w:p>
    <w:p w14:paraId="470B4E9C" w14:textId="5C2077EB" w:rsidR="00164BDF" w:rsidRPr="006145F9" w:rsidRDefault="00164BDF" w:rsidP="00F31414">
      <w:pPr>
        <w:tabs>
          <w:tab w:val="left" w:pos="284"/>
          <w:tab w:val="left" w:pos="9070"/>
        </w:tabs>
        <w:rPr>
          <w:rFonts w:ascii="Times New Roman" w:hAnsi="Times New Roman"/>
          <w:sz w:val="24"/>
          <w:szCs w:val="24"/>
        </w:rPr>
      </w:pPr>
      <w:r w:rsidRPr="006145F9">
        <w:rPr>
          <w:rFonts w:ascii="Times New Roman" w:hAnsi="Times New Roman"/>
          <w:sz w:val="24"/>
          <w:szCs w:val="24"/>
        </w:rPr>
        <w:t xml:space="preserve">* </w:t>
      </w:r>
      <w:r w:rsidRPr="006145F9">
        <w:rPr>
          <w:rFonts w:ascii="Times New Roman" w:hAnsi="Times New Roman"/>
          <w:sz w:val="24"/>
          <w:szCs w:val="24"/>
        </w:rPr>
        <w:tab/>
        <w:t>Identificatienummer (KBO-nummer)</w:t>
      </w:r>
      <w:r w:rsidR="00526EA1">
        <w:rPr>
          <w:rFonts w:ascii="Times New Roman" w:hAnsi="Times New Roman"/>
          <w:sz w:val="24"/>
          <w:szCs w:val="24"/>
        </w:rPr>
        <w:t xml:space="preserve"> van de onderneming:</w:t>
      </w:r>
      <w:r w:rsidRPr="006145F9">
        <w:rPr>
          <w:rFonts w:ascii="Times New Roman" w:hAnsi="Times New Roman"/>
          <w:sz w:val="24"/>
          <w:szCs w:val="24"/>
        </w:rPr>
        <w:t xml:space="preserve">  </w:t>
      </w:r>
      <w:r w:rsidR="00C11374">
        <w:rPr>
          <w:sz w:val="20"/>
        </w:rPr>
        <w:fldChar w:fldCharType="begin">
          <w:ffData>
            <w:name w:val="Text1"/>
            <w:enabled/>
            <w:calcOnExit w:val="0"/>
            <w:textInput/>
          </w:ffData>
        </w:fldChar>
      </w:r>
      <w:bookmarkStart w:id="0" w:name="Text1"/>
      <w:r w:rsidR="00C11374">
        <w:rPr>
          <w:sz w:val="20"/>
        </w:rPr>
        <w:instrText xml:space="preserve"> FORMTEXT </w:instrText>
      </w:r>
      <w:r w:rsidR="00C11374">
        <w:rPr>
          <w:sz w:val="20"/>
        </w:rPr>
      </w:r>
      <w:r w:rsidR="00C11374">
        <w:rPr>
          <w:sz w:val="20"/>
        </w:rPr>
        <w:fldChar w:fldCharType="separate"/>
      </w:r>
      <w:bookmarkEnd w:id="0"/>
      <w:r w:rsidR="00255857">
        <w:rPr>
          <w:sz w:val="20"/>
        </w:rPr>
        <w:t> </w:t>
      </w:r>
      <w:r w:rsidR="00255857">
        <w:rPr>
          <w:sz w:val="20"/>
        </w:rPr>
        <w:t> </w:t>
      </w:r>
      <w:r w:rsidR="00255857">
        <w:rPr>
          <w:sz w:val="20"/>
        </w:rPr>
        <w:t> </w:t>
      </w:r>
      <w:r w:rsidR="00255857">
        <w:rPr>
          <w:sz w:val="20"/>
        </w:rPr>
        <w:t> </w:t>
      </w:r>
      <w:r w:rsidR="00255857">
        <w:rPr>
          <w:sz w:val="20"/>
        </w:rPr>
        <w:t> </w:t>
      </w:r>
      <w:r w:rsidR="00C11374">
        <w:rPr>
          <w:sz w:val="20"/>
        </w:rPr>
        <w:fldChar w:fldCharType="end"/>
      </w:r>
    </w:p>
    <w:p w14:paraId="17D38187" w14:textId="77777777" w:rsidR="00164BDF" w:rsidRPr="006145F9" w:rsidRDefault="00164BDF" w:rsidP="00F31414">
      <w:pPr>
        <w:tabs>
          <w:tab w:val="left" w:pos="284"/>
          <w:tab w:val="left" w:pos="9070"/>
        </w:tabs>
        <w:rPr>
          <w:rFonts w:ascii="Times New Roman" w:hAnsi="Times New Roman"/>
          <w:sz w:val="24"/>
          <w:szCs w:val="24"/>
        </w:rPr>
      </w:pPr>
    </w:p>
    <w:p w14:paraId="281CDD21" w14:textId="384EF86A" w:rsidR="00164BDF" w:rsidRPr="006145F9" w:rsidRDefault="00164BDF" w:rsidP="00F31414">
      <w:pPr>
        <w:tabs>
          <w:tab w:val="left" w:pos="284"/>
          <w:tab w:val="left" w:pos="9070"/>
        </w:tabs>
        <w:rPr>
          <w:rFonts w:ascii="Times New Roman" w:hAnsi="Times New Roman"/>
          <w:sz w:val="24"/>
          <w:szCs w:val="24"/>
        </w:rPr>
      </w:pPr>
      <w:r w:rsidRPr="006145F9">
        <w:rPr>
          <w:rFonts w:ascii="Times New Roman" w:hAnsi="Times New Roman"/>
          <w:sz w:val="24"/>
          <w:szCs w:val="24"/>
        </w:rPr>
        <w:t xml:space="preserve">* </w:t>
      </w:r>
      <w:r w:rsidRPr="006145F9">
        <w:rPr>
          <w:rFonts w:ascii="Times New Roman" w:hAnsi="Times New Roman"/>
          <w:sz w:val="24"/>
          <w:szCs w:val="24"/>
        </w:rPr>
        <w:tab/>
        <w:t xml:space="preserve">Naam </w:t>
      </w:r>
      <w:r w:rsidR="00526EA1">
        <w:rPr>
          <w:rFonts w:ascii="Times New Roman" w:hAnsi="Times New Roman"/>
          <w:sz w:val="24"/>
          <w:szCs w:val="24"/>
        </w:rPr>
        <w:t>van de onderneming:</w:t>
      </w:r>
      <w:r w:rsidRPr="006145F9">
        <w:rPr>
          <w:rFonts w:ascii="Times New Roman" w:hAnsi="Times New Roman"/>
          <w:sz w:val="24"/>
          <w:szCs w:val="24"/>
        </w:rPr>
        <w:t xml:space="preserve">  </w:t>
      </w:r>
      <w:r w:rsidR="00C11374">
        <w:rPr>
          <w:sz w:val="20"/>
        </w:rPr>
        <w:fldChar w:fldCharType="begin">
          <w:ffData>
            <w:name w:val=""/>
            <w:enabled/>
            <w:calcOnExit w:val="0"/>
            <w:textInput/>
          </w:ffData>
        </w:fldChar>
      </w:r>
      <w:r w:rsidR="00C11374">
        <w:rPr>
          <w:sz w:val="20"/>
        </w:rPr>
        <w:instrText xml:space="preserve"> FORMTEXT </w:instrText>
      </w:r>
      <w:r w:rsidR="00C11374">
        <w:rPr>
          <w:sz w:val="20"/>
        </w:rPr>
      </w:r>
      <w:r w:rsidR="00C11374">
        <w:rPr>
          <w:sz w:val="20"/>
        </w:rPr>
        <w:fldChar w:fldCharType="separate"/>
      </w:r>
      <w:r w:rsidR="00255857">
        <w:rPr>
          <w:sz w:val="20"/>
        </w:rPr>
        <w:t> </w:t>
      </w:r>
      <w:r w:rsidR="00255857">
        <w:rPr>
          <w:sz w:val="20"/>
        </w:rPr>
        <w:t> </w:t>
      </w:r>
      <w:r w:rsidR="00255857">
        <w:rPr>
          <w:sz w:val="20"/>
        </w:rPr>
        <w:t> </w:t>
      </w:r>
      <w:r w:rsidR="00255857">
        <w:rPr>
          <w:sz w:val="20"/>
        </w:rPr>
        <w:t> </w:t>
      </w:r>
      <w:r w:rsidR="00255857">
        <w:rPr>
          <w:sz w:val="20"/>
        </w:rPr>
        <w:t> </w:t>
      </w:r>
      <w:r w:rsidR="00C11374">
        <w:rPr>
          <w:sz w:val="20"/>
        </w:rPr>
        <w:fldChar w:fldCharType="end"/>
      </w:r>
    </w:p>
    <w:p w14:paraId="765C0098" w14:textId="77777777" w:rsidR="00164BDF" w:rsidRPr="006145F9" w:rsidRDefault="00164BDF" w:rsidP="00F31414">
      <w:pPr>
        <w:tabs>
          <w:tab w:val="left" w:pos="284"/>
          <w:tab w:val="left" w:pos="9070"/>
        </w:tabs>
        <w:rPr>
          <w:rFonts w:ascii="Times New Roman" w:hAnsi="Times New Roman"/>
          <w:sz w:val="24"/>
          <w:szCs w:val="24"/>
        </w:rPr>
      </w:pPr>
    </w:p>
    <w:p w14:paraId="428FBD9B" w14:textId="41E49F04" w:rsidR="00164BDF" w:rsidRPr="006145F9" w:rsidRDefault="00164BDF" w:rsidP="00A31090">
      <w:pPr>
        <w:tabs>
          <w:tab w:val="left" w:pos="284"/>
          <w:tab w:val="left" w:pos="9070"/>
        </w:tabs>
        <w:jc w:val="left"/>
        <w:rPr>
          <w:rFonts w:ascii="Times New Roman" w:hAnsi="Times New Roman"/>
          <w:sz w:val="24"/>
          <w:szCs w:val="24"/>
        </w:rPr>
      </w:pPr>
      <w:r w:rsidRPr="006145F9">
        <w:rPr>
          <w:rFonts w:ascii="Times New Roman" w:hAnsi="Times New Roman"/>
          <w:sz w:val="24"/>
          <w:szCs w:val="24"/>
        </w:rPr>
        <w:t>*</w:t>
      </w:r>
      <w:r w:rsidRPr="006145F9">
        <w:rPr>
          <w:rFonts w:ascii="Times New Roman" w:hAnsi="Times New Roman"/>
          <w:sz w:val="24"/>
          <w:szCs w:val="24"/>
        </w:rPr>
        <w:tab/>
        <w:t xml:space="preserve">Adres: </w:t>
      </w:r>
      <w:r w:rsidR="00C11374">
        <w:rPr>
          <w:rFonts w:ascii="Times New Roman" w:hAnsi="Times New Roman"/>
          <w:sz w:val="24"/>
          <w:szCs w:val="24"/>
        </w:rPr>
        <w:tab/>
      </w:r>
      <w:r w:rsidR="00C11374">
        <w:rPr>
          <w:sz w:val="20"/>
        </w:rPr>
        <w:fldChar w:fldCharType="begin">
          <w:ffData>
            <w:name w:val="Text1"/>
            <w:enabled/>
            <w:calcOnExit w:val="0"/>
            <w:textInput/>
          </w:ffData>
        </w:fldChar>
      </w:r>
      <w:r w:rsidR="00C11374">
        <w:rPr>
          <w:sz w:val="20"/>
        </w:rPr>
        <w:instrText xml:space="preserve"> FORMTEXT </w:instrText>
      </w:r>
      <w:r w:rsidR="00C11374">
        <w:rPr>
          <w:sz w:val="20"/>
        </w:rPr>
      </w:r>
      <w:r w:rsidR="00C11374">
        <w:rPr>
          <w:sz w:val="20"/>
        </w:rPr>
        <w:fldChar w:fldCharType="separate"/>
      </w:r>
      <w:r w:rsidR="00255857">
        <w:rPr>
          <w:sz w:val="20"/>
        </w:rPr>
        <w:t> </w:t>
      </w:r>
      <w:r w:rsidR="00255857">
        <w:rPr>
          <w:sz w:val="20"/>
        </w:rPr>
        <w:t> </w:t>
      </w:r>
      <w:r w:rsidR="00255857">
        <w:rPr>
          <w:sz w:val="20"/>
        </w:rPr>
        <w:t> </w:t>
      </w:r>
      <w:r w:rsidR="00255857">
        <w:rPr>
          <w:sz w:val="20"/>
        </w:rPr>
        <w:t> </w:t>
      </w:r>
      <w:r w:rsidR="00255857">
        <w:rPr>
          <w:sz w:val="20"/>
        </w:rPr>
        <w:t> </w:t>
      </w:r>
      <w:r w:rsidR="00C11374">
        <w:rPr>
          <w:sz w:val="20"/>
        </w:rPr>
        <w:fldChar w:fldCharType="end"/>
      </w:r>
    </w:p>
    <w:p w14:paraId="1F69BCDA" w14:textId="77777777" w:rsidR="00164BDF" w:rsidRPr="006145F9" w:rsidRDefault="00164BDF" w:rsidP="00F31414">
      <w:pPr>
        <w:tabs>
          <w:tab w:val="left" w:pos="284"/>
          <w:tab w:val="left" w:pos="9070"/>
        </w:tabs>
        <w:rPr>
          <w:rFonts w:ascii="Times New Roman" w:hAnsi="Times New Roman"/>
          <w:sz w:val="24"/>
          <w:szCs w:val="24"/>
        </w:rPr>
      </w:pPr>
    </w:p>
    <w:p w14:paraId="367EACFF" w14:textId="13ABDB89" w:rsidR="00164BDF" w:rsidRPr="006145F9" w:rsidRDefault="00164BDF" w:rsidP="00F31414">
      <w:pPr>
        <w:tabs>
          <w:tab w:val="left" w:pos="284"/>
          <w:tab w:val="left" w:pos="9070"/>
        </w:tabs>
        <w:rPr>
          <w:rFonts w:ascii="Times New Roman" w:hAnsi="Times New Roman"/>
          <w:sz w:val="24"/>
          <w:szCs w:val="24"/>
        </w:rPr>
      </w:pPr>
      <w:r w:rsidRPr="006145F9">
        <w:rPr>
          <w:rFonts w:ascii="Times New Roman" w:hAnsi="Times New Roman"/>
          <w:sz w:val="24"/>
          <w:szCs w:val="24"/>
        </w:rPr>
        <w:t>*</w:t>
      </w:r>
      <w:r w:rsidRPr="006145F9">
        <w:rPr>
          <w:rFonts w:ascii="Times New Roman" w:hAnsi="Times New Roman"/>
          <w:sz w:val="24"/>
          <w:szCs w:val="24"/>
        </w:rPr>
        <w:tab/>
        <w:t xml:space="preserve">Vertegenwoordigd door (naam, voornaam en hoedanigheid): </w:t>
      </w:r>
      <w:r w:rsidR="00C11374">
        <w:rPr>
          <w:sz w:val="20"/>
        </w:rPr>
        <w:fldChar w:fldCharType="begin">
          <w:ffData>
            <w:name w:val="Text1"/>
            <w:enabled/>
            <w:calcOnExit w:val="0"/>
            <w:textInput/>
          </w:ffData>
        </w:fldChar>
      </w:r>
      <w:r w:rsidR="00C11374">
        <w:rPr>
          <w:sz w:val="20"/>
        </w:rPr>
        <w:instrText xml:space="preserve"> FORMTEXT </w:instrText>
      </w:r>
      <w:r w:rsidR="00C11374">
        <w:rPr>
          <w:sz w:val="20"/>
        </w:rPr>
      </w:r>
      <w:r w:rsidR="00C11374">
        <w:rPr>
          <w:sz w:val="20"/>
        </w:rPr>
        <w:fldChar w:fldCharType="separate"/>
      </w:r>
      <w:r w:rsidR="00255857">
        <w:rPr>
          <w:sz w:val="20"/>
        </w:rPr>
        <w:t> </w:t>
      </w:r>
      <w:r w:rsidR="00255857">
        <w:rPr>
          <w:sz w:val="20"/>
        </w:rPr>
        <w:t> </w:t>
      </w:r>
      <w:r w:rsidR="00255857">
        <w:rPr>
          <w:sz w:val="20"/>
        </w:rPr>
        <w:t> </w:t>
      </w:r>
      <w:r w:rsidR="00255857">
        <w:rPr>
          <w:sz w:val="20"/>
        </w:rPr>
        <w:t> </w:t>
      </w:r>
      <w:r w:rsidR="00255857">
        <w:rPr>
          <w:sz w:val="20"/>
        </w:rPr>
        <w:t> </w:t>
      </w:r>
      <w:r w:rsidR="00C11374">
        <w:rPr>
          <w:sz w:val="20"/>
        </w:rPr>
        <w:fldChar w:fldCharType="end"/>
      </w:r>
    </w:p>
    <w:p w14:paraId="34BF7626" w14:textId="77777777" w:rsidR="00164BDF" w:rsidRPr="006145F9" w:rsidRDefault="00164BDF" w:rsidP="00F31414">
      <w:pPr>
        <w:tabs>
          <w:tab w:val="left" w:pos="284"/>
          <w:tab w:val="left" w:pos="9070"/>
        </w:tabs>
        <w:rPr>
          <w:rFonts w:ascii="Times New Roman" w:hAnsi="Times New Roman"/>
          <w:sz w:val="24"/>
          <w:szCs w:val="24"/>
        </w:rPr>
      </w:pPr>
    </w:p>
    <w:p w14:paraId="30245C88" w14:textId="77777777" w:rsidR="00164BDF" w:rsidRPr="006145F9" w:rsidRDefault="00164BDF" w:rsidP="00F31414">
      <w:pPr>
        <w:tabs>
          <w:tab w:val="left" w:pos="284"/>
          <w:tab w:val="left" w:pos="9070"/>
        </w:tabs>
        <w:rPr>
          <w:rFonts w:ascii="Times New Roman" w:hAnsi="Times New Roman"/>
          <w:sz w:val="24"/>
          <w:szCs w:val="24"/>
        </w:rPr>
      </w:pPr>
      <w:r w:rsidRPr="006145F9">
        <w:rPr>
          <w:rFonts w:ascii="Times New Roman" w:hAnsi="Times New Roman"/>
          <w:sz w:val="24"/>
          <w:szCs w:val="24"/>
        </w:rPr>
        <w:t xml:space="preserve">* </w:t>
      </w:r>
      <w:r w:rsidRPr="006145F9">
        <w:rPr>
          <w:rFonts w:ascii="Times New Roman" w:hAnsi="Times New Roman"/>
          <w:sz w:val="24"/>
          <w:szCs w:val="24"/>
        </w:rPr>
        <w:tab/>
        <w:t xml:space="preserve">Nummer van het of de bevoegde paritaire comités voor de betrokken werknemers: </w:t>
      </w:r>
      <w:r w:rsidR="005B1659">
        <w:rPr>
          <w:sz w:val="20"/>
        </w:rPr>
        <w:t>302</w:t>
      </w:r>
    </w:p>
    <w:p w14:paraId="7DFEA73E" w14:textId="77777777" w:rsidR="00164BDF" w:rsidRPr="006145F9" w:rsidRDefault="00164BDF" w:rsidP="00F31414">
      <w:pPr>
        <w:tabs>
          <w:tab w:val="left" w:pos="284"/>
          <w:tab w:val="left" w:pos="9070"/>
        </w:tabs>
        <w:rPr>
          <w:rFonts w:ascii="Times New Roman" w:hAnsi="Times New Roman"/>
          <w:sz w:val="24"/>
          <w:szCs w:val="24"/>
        </w:rPr>
      </w:pPr>
    </w:p>
    <w:p w14:paraId="2D62ED8F" w14:textId="1D19640E" w:rsidR="00164BDF" w:rsidRPr="006145F9" w:rsidRDefault="00164BDF" w:rsidP="00A31090">
      <w:pPr>
        <w:tabs>
          <w:tab w:val="left" w:pos="284"/>
        </w:tabs>
        <w:ind w:firstLine="2"/>
        <w:rPr>
          <w:rFonts w:ascii="Times New Roman" w:hAnsi="Times New Roman"/>
          <w:sz w:val="24"/>
          <w:szCs w:val="24"/>
        </w:rPr>
      </w:pPr>
      <w:r w:rsidRPr="006145F9">
        <w:rPr>
          <w:rFonts w:ascii="Times New Roman" w:hAnsi="Times New Roman"/>
          <w:sz w:val="24"/>
          <w:szCs w:val="24"/>
        </w:rPr>
        <w:t>*</w:t>
      </w:r>
      <w:r w:rsidRPr="006145F9">
        <w:rPr>
          <w:rFonts w:ascii="Times New Roman" w:hAnsi="Times New Roman"/>
          <w:sz w:val="24"/>
          <w:szCs w:val="24"/>
        </w:rPr>
        <w:tab/>
        <w:t xml:space="preserve">In de onderneming bestaat </w:t>
      </w:r>
      <w:r w:rsidR="00A31090">
        <w:rPr>
          <w:rFonts w:ascii="Times New Roman" w:hAnsi="Times New Roman"/>
          <w:sz w:val="24"/>
          <w:szCs w:val="24"/>
        </w:rPr>
        <w:fldChar w:fldCharType="begin">
          <w:ffData>
            <w:name w:val="Selectievakje1"/>
            <w:enabled/>
            <w:calcOnExit w:val="0"/>
            <w:checkBox>
              <w:sizeAuto/>
              <w:default w:val="0"/>
            </w:checkBox>
          </w:ffData>
        </w:fldChar>
      </w:r>
      <w:r w:rsidR="00A31090">
        <w:rPr>
          <w:rFonts w:ascii="Times New Roman" w:hAnsi="Times New Roman"/>
          <w:sz w:val="24"/>
          <w:szCs w:val="24"/>
        </w:rPr>
        <w:instrText xml:space="preserve"> FORMCHECKBOX </w:instrText>
      </w:r>
      <w:r w:rsidR="00A31090">
        <w:rPr>
          <w:rFonts w:ascii="Times New Roman" w:hAnsi="Times New Roman"/>
          <w:sz w:val="24"/>
          <w:szCs w:val="24"/>
        </w:rPr>
      </w:r>
      <w:r w:rsidR="00A31090">
        <w:rPr>
          <w:rFonts w:ascii="Times New Roman" w:hAnsi="Times New Roman"/>
          <w:sz w:val="24"/>
          <w:szCs w:val="24"/>
        </w:rPr>
        <w:fldChar w:fldCharType="end"/>
      </w:r>
      <w:r w:rsidR="00A31090">
        <w:rPr>
          <w:rFonts w:ascii="Times New Roman" w:hAnsi="Times New Roman"/>
          <w:sz w:val="24"/>
          <w:szCs w:val="24"/>
        </w:rPr>
        <w:t xml:space="preserve"> WEL </w:t>
      </w:r>
      <w:r w:rsidR="00A31090">
        <w:rPr>
          <w:rFonts w:ascii="Times New Roman" w:hAnsi="Times New Roman"/>
          <w:sz w:val="24"/>
          <w:szCs w:val="24"/>
        </w:rPr>
        <w:fldChar w:fldCharType="begin">
          <w:ffData>
            <w:name w:val="Selectievakje1"/>
            <w:enabled/>
            <w:calcOnExit w:val="0"/>
            <w:checkBox>
              <w:sizeAuto/>
              <w:default w:val="0"/>
              <w:checked/>
            </w:checkBox>
          </w:ffData>
        </w:fldChar>
      </w:r>
      <w:r w:rsidR="00A31090">
        <w:rPr>
          <w:rFonts w:ascii="Times New Roman" w:hAnsi="Times New Roman"/>
          <w:sz w:val="24"/>
          <w:szCs w:val="24"/>
        </w:rPr>
        <w:instrText xml:space="preserve"> FORMCHECKBOX </w:instrText>
      </w:r>
      <w:r w:rsidR="00A31090">
        <w:rPr>
          <w:rFonts w:ascii="Times New Roman" w:hAnsi="Times New Roman"/>
          <w:sz w:val="24"/>
          <w:szCs w:val="24"/>
        </w:rPr>
      </w:r>
      <w:r w:rsidR="00A31090">
        <w:rPr>
          <w:rFonts w:ascii="Times New Roman" w:hAnsi="Times New Roman"/>
          <w:sz w:val="24"/>
          <w:szCs w:val="24"/>
        </w:rPr>
        <w:fldChar w:fldCharType="end"/>
      </w:r>
      <w:r w:rsidR="00A31090">
        <w:rPr>
          <w:rFonts w:ascii="Times New Roman" w:hAnsi="Times New Roman"/>
          <w:sz w:val="24"/>
          <w:szCs w:val="24"/>
        </w:rPr>
        <w:t xml:space="preserve"> NIET </w:t>
      </w:r>
      <w:r w:rsidRPr="006145F9">
        <w:rPr>
          <w:rFonts w:ascii="Times New Roman" w:hAnsi="Times New Roman"/>
          <w:sz w:val="24"/>
          <w:szCs w:val="24"/>
        </w:rPr>
        <w:t xml:space="preserve">een vakbondsafvaardiging </w:t>
      </w:r>
      <w:r w:rsidRPr="00A31090">
        <w:rPr>
          <w:rFonts w:ascii="Times New Roman" w:hAnsi="Times New Roman"/>
          <w:sz w:val="24"/>
          <w:szCs w:val="24"/>
        </w:rPr>
        <w:t>voor de betrok</w:t>
      </w:r>
      <w:r w:rsidR="00086FDD">
        <w:rPr>
          <w:rFonts w:ascii="Times New Roman" w:hAnsi="Times New Roman"/>
          <w:sz w:val="24"/>
          <w:szCs w:val="24"/>
        </w:rPr>
        <w:t>k</w:t>
      </w:r>
      <w:r w:rsidRPr="00A31090">
        <w:rPr>
          <w:rFonts w:ascii="Times New Roman" w:hAnsi="Times New Roman"/>
          <w:sz w:val="24"/>
          <w:szCs w:val="24"/>
        </w:rPr>
        <w:t>en werknemers</w:t>
      </w:r>
      <w:r w:rsidR="00A31090" w:rsidRPr="00A31090">
        <w:rPr>
          <w:rFonts w:ascii="Times New Roman" w:hAnsi="Times New Roman"/>
          <w:sz w:val="24"/>
          <w:szCs w:val="24"/>
        </w:rPr>
        <w:t xml:space="preserve"> </w:t>
      </w:r>
      <w:r w:rsidRPr="00A31090">
        <w:rPr>
          <w:rFonts w:ascii="Times New Roman" w:hAnsi="Times New Roman"/>
          <w:sz w:val="24"/>
          <w:szCs w:val="24"/>
        </w:rPr>
        <w:t>voor wie het voordeel wordt ingevoerd</w:t>
      </w:r>
      <w:r w:rsidR="00A31090" w:rsidRPr="00A31090">
        <w:rPr>
          <w:rFonts w:ascii="Times New Roman" w:hAnsi="Times New Roman"/>
          <w:sz w:val="24"/>
          <w:szCs w:val="24"/>
        </w:rPr>
        <w:t>.</w:t>
      </w:r>
    </w:p>
    <w:p w14:paraId="4740607D" w14:textId="77777777" w:rsidR="00164BDF" w:rsidRPr="006145F9" w:rsidRDefault="00164BDF" w:rsidP="004E4148">
      <w:pPr>
        <w:tabs>
          <w:tab w:val="left" w:pos="284"/>
          <w:tab w:val="left" w:pos="9070"/>
        </w:tabs>
        <w:ind w:left="9070" w:hanging="9070"/>
        <w:rPr>
          <w:rFonts w:ascii="Times New Roman" w:hAnsi="Times New Roman"/>
          <w:i/>
          <w:sz w:val="24"/>
          <w:szCs w:val="24"/>
        </w:rPr>
      </w:pPr>
      <w:r w:rsidRPr="006145F9">
        <w:rPr>
          <w:rFonts w:ascii="Times New Roman" w:hAnsi="Times New Roman"/>
          <w:i/>
          <w:sz w:val="24"/>
          <w:szCs w:val="24"/>
        </w:rPr>
        <w:tab/>
        <w:t>Indien er een vakbondsafvaardiging bestaat, dient het plan via cao te worden ingevoerd.</w:t>
      </w:r>
    </w:p>
    <w:p w14:paraId="0BC27793" w14:textId="77777777" w:rsidR="00164BDF" w:rsidRPr="006145F9" w:rsidRDefault="00164BDF" w:rsidP="00F31414">
      <w:pPr>
        <w:tabs>
          <w:tab w:val="left" w:pos="284"/>
          <w:tab w:val="left" w:pos="9070"/>
        </w:tabs>
        <w:rPr>
          <w:rFonts w:ascii="Times New Roman" w:hAnsi="Times New Roman"/>
          <w:sz w:val="24"/>
          <w:szCs w:val="24"/>
        </w:rPr>
      </w:pPr>
    </w:p>
    <w:p w14:paraId="3E7205EA" w14:textId="59AFD664" w:rsidR="00164BDF" w:rsidRPr="006145F9" w:rsidRDefault="00164BDF" w:rsidP="00F31414">
      <w:pPr>
        <w:tabs>
          <w:tab w:val="left" w:pos="284"/>
          <w:tab w:val="left" w:pos="9070"/>
        </w:tabs>
        <w:ind w:left="284" w:hanging="284"/>
        <w:rPr>
          <w:rFonts w:ascii="Times New Roman" w:hAnsi="Times New Roman"/>
          <w:sz w:val="24"/>
          <w:szCs w:val="24"/>
        </w:rPr>
      </w:pPr>
      <w:r w:rsidRPr="006145F9">
        <w:rPr>
          <w:rFonts w:ascii="Times New Roman" w:hAnsi="Times New Roman"/>
          <w:sz w:val="24"/>
          <w:szCs w:val="24"/>
        </w:rPr>
        <w:t>*</w:t>
      </w:r>
      <w:r w:rsidRPr="006145F9">
        <w:rPr>
          <w:rFonts w:ascii="Times New Roman" w:hAnsi="Times New Roman"/>
          <w:sz w:val="24"/>
          <w:szCs w:val="24"/>
        </w:rPr>
        <w:tab/>
        <w:t>Dit stelsel vervangt</w:t>
      </w:r>
      <w:r w:rsidR="00A31090">
        <w:rPr>
          <w:rFonts w:ascii="Times New Roman" w:hAnsi="Times New Roman"/>
          <w:sz w:val="24"/>
          <w:szCs w:val="24"/>
        </w:rPr>
        <w:t xml:space="preserve"> </w:t>
      </w:r>
      <w:r w:rsidR="00A31090">
        <w:rPr>
          <w:rFonts w:ascii="Times New Roman" w:hAnsi="Times New Roman"/>
          <w:sz w:val="24"/>
          <w:szCs w:val="24"/>
        </w:rPr>
        <w:fldChar w:fldCharType="begin">
          <w:ffData>
            <w:name w:val="Selectievakje1"/>
            <w:enabled/>
            <w:calcOnExit w:val="0"/>
            <w:checkBox>
              <w:sizeAuto/>
              <w:default w:val="0"/>
            </w:checkBox>
          </w:ffData>
        </w:fldChar>
      </w:r>
      <w:r w:rsidR="00A31090">
        <w:rPr>
          <w:rFonts w:ascii="Times New Roman" w:hAnsi="Times New Roman"/>
          <w:sz w:val="24"/>
          <w:szCs w:val="24"/>
        </w:rPr>
        <w:instrText xml:space="preserve"> FORMCHECKBOX </w:instrText>
      </w:r>
      <w:r w:rsidR="00A31090">
        <w:rPr>
          <w:rFonts w:ascii="Times New Roman" w:hAnsi="Times New Roman"/>
          <w:sz w:val="24"/>
          <w:szCs w:val="24"/>
        </w:rPr>
      </w:r>
      <w:r w:rsidR="00A31090">
        <w:rPr>
          <w:rFonts w:ascii="Times New Roman" w:hAnsi="Times New Roman"/>
          <w:sz w:val="24"/>
          <w:szCs w:val="24"/>
        </w:rPr>
        <w:fldChar w:fldCharType="end"/>
      </w:r>
      <w:r w:rsidRPr="006145F9">
        <w:rPr>
          <w:rFonts w:ascii="Times New Roman" w:hAnsi="Times New Roman"/>
          <w:sz w:val="24"/>
          <w:szCs w:val="24"/>
        </w:rPr>
        <w:t xml:space="preserve"> </w:t>
      </w:r>
      <w:r w:rsidR="00A31090">
        <w:rPr>
          <w:rFonts w:ascii="Times New Roman" w:hAnsi="Times New Roman"/>
          <w:sz w:val="24"/>
          <w:szCs w:val="24"/>
        </w:rPr>
        <w:t xml:space="preserve">WEL </w:t>
      </w:r>
      <w:r w:rsidR="00A31090">
        <w:rPr>
          <w:rFonts w:ascii="Times New Roman" w:hAnsi="Times New Roman"/>
          <w:sz w:val="24"/>
          <w:szCs w:val="24"/>
        </w:rPr>
        <w:fldChar w:fldCharType="begin">
          <w:ffData>
            <w:name w:val="Selectievakje1"/>
            <w:enabled/>
            <w:calcOnExit w:val="0"/>
            <w:checkBox>
              <w:sizeAuto/>
              <w:default w:val="0"/>
              <w:checked/>
            </w:checkBox>
          </w:ffData>
        </w:fldChar>
      </w:r>
      <w:r w:rsidR="00A31090">
        <w:rPr>
          <w:rFonts w:ascii="Times New Roman" w:hAnsi="Times New Roman"/>
          <w:sz w:val="24"/>
          <w:szCs w:val="24"/>
        </w:rPr>
        <w:instrText xml:space="preserve"> FORMCHECKBOX </w:instrText>
      </w:r>
      <w:r w:rsidR="00A31090">
        <w:rPr>
          <w:rFonts w:ascii="Times New Roman" w:hAnsi="Times New Roman"/>
          <w:sz w:val="24"/>
          <w:szCs w:val="24"/>
        </w:rPr>
      </w:r>
      <w:r w:rsidR="00A31090">
        <w:rPr>
          <w:rFonts w:ascii="Times New Roman" w:hAnsi="Times New Roman"/>
          <w:sz w:val="24"/>
          <w:szCs w:val="24"/>
        </w:rPr>
        <w:fldChar w:fldCharType="end"/>
      </w:r>
      <w:r w:rsidR="00A31090">
        <w:rPr>
          <w:rFonts w:ascii="Times New Roman" w:hAnsi="Times New Roman"/>
          <w:sz w:val="24"/>
          <w:szCs w:val="24"/>
        </w:rPr>
        <w:t xml:space="preserve"> NIET </w:t>
      </w:r>
      <w:r w:rsidRPr="006145F9">
        <w:rPr>
          <w:rFonts w:ascii="Times New Roman" w:hAnsi="Times New Roman"/>
          <w:sz w:val="24"/>
          <w:szCs w:val="24"/>
        </w:rPr>
        <w:t>een bestaand stelsel van resulta</w:t>
      </w:r>
      <w:r w:rsidR="00B05AA8">
        <w:rPr>
          <w:rFonts w:ascii="Times New Roman" w:hAnsi="Times New Roman"/>
          <w:sz w:val="24"/>
          <w:szCs w:val="24"/>
        </w:rPr>
        <w:t>atsgebonden voordelen</w:t>
      </w:r>
      <w:r w:rsidR="00A31090">
        <w:rPr>
          <w:rFonts w:ascii="Times New Roman" w:hAnsi="Times New Roman"/>
          <w:sz w:val="24"/>
          <w:szCs w:val="24"/>
        </w:rPr>
        <w:t>.</w:t>
      </w:r>
    </w:p>
    <w:p w14:paraId="3759AEBC" w14:textId="77777777" w:rsidR="00164BDF" w:rsidRPr="006145F9" w:rsidRDefault="00164BDF" w:rsidP="002D7E2F">
      <w:pPr>
        <w:tabs>
          <w:tab w:val="left" w:pos="284"/>
          <w:tab w:val="left" w:pos="9070"/>
        </w:tabs>
        <w:ind w:left="284"/>
        <w:rPr>
          <w:rFonts w:ascii="Times New Roman" w:hAnsi="Times New Roman"/>
          <w:i/>
          <w:sz w:val="24"/>
          <w:szCs w:val="24"/>
        </w:rPr>
      </w:pPr>
      <w:r w:rsidRPr="006145F9">
        <w:rPr>
          <w:rFonts w:ascii="Times New Roman" w:hAnsi="Times New Roman"/>
          <w:i/>
          <w:sz w:val="24"/>
          <w:szCs w:val="24"/>
        </w:rPr>
        <w:t xml:space="preserve">In geval van omzetting van een bestaand stelsel, dient het bestaande stelsel bijgevoegd te </w:t>
      </w:r>
      <w:r w:rsidR="002D7E2F">
        <w:rPr>
          <w:rFonts w:ascii="Times New Roman" w:hAnsi="Times New Roman"/>
          <w:i/>
          <w:sz w:val="24"/>
          <w:szCs w:val="24"/>
        </w:rPr>
        <w:t xml:space="preserve"> </w:t>
      </w:r>
      <w:r w:rsidRPr="006145F9">
        <w:rPr>
          <w:rFonts w:ascii="Times New Roman" w:hAnsi="Times New Roman"/>
          <w:i/>
          <w:sz w:val="24"/>
          <w:szCs w:val="24"/>
        </w:rPr>
        <w:t>worden.</w:t>
      </w:r>
    </w:p>
    <w:p w14:paraId="06913C24" w14:textId="77777777" w:rsidR="00164BDF" w:rsidRPr="006145F9" w:rsidRDefault="00164BDF" w:rsidP="00F31414">
      <w:pPr>
        <w:tabs>
          <w:tab w:val="left" w:pos="284"/>
          <w:tab w:val="left" w:pos="9070"/>
        </w:tabs>
        <w:rPr>
          <w:rFonts w:ascii="Times New Roman" w:hAnsi="Times New Roman"/>
          <w:i/>
          <w:sz w:val="24"/>
          <w:szCs w:val="24"/>
        </w:rPr>
      </w:pPr>
    </w:p>
    <w:p w14:paraId="0CBCDC64" w14:textId="0A514A5B" w:rsidR="00164BDF" w:rsidRPr="006145F9" w:rsidRDefault="00164BDF" w:rsidP="00AF4F1D">
      <w:pPr>
        <w:tabs>
          <w:tab w:val="left" w:pos="284"/>
          <w:tab w:val="left" w:pos="9070"/>
        </w:tabs>
        <w:ind w:left="284" w:hanging="284"/>
        <w:rPr>
          <w:rFonts w:ascii="Times New Roman" w:hAnsi="Times New Roman"/>
          <w:i/>
          <w:sz w:val="24"/>
          <w:szCs w:val="24"/>
        </w:rPr>
      </w:pPr>
      <w:r w:rsidRPr="006145F9">
        <w:rPr>
          <w:rFonts w:ascii="Times New Roman" w:hAnsi="Times New Roman"/>
          <w:i/>
          <w:sz w:val="24"/>
          <w:szCs w:val="24"/>
        </w:rPr>
        <w:t>*</w:t>
      </w:r>
      <w:r w:rsidRPr="006145F9">
        <w:rPr>
          <w:rFonts w:ascii="Times New Roman" w:hAnsi="Times New Roman"/>
          <w:i/>
          <w:sz w:val="24"/>
          <w:szCs w:val="24"/>
        </w:rPr>
        <w:tab/>
      </w:r>
      <w:r w:rsidRPr="007C2239">
        <w:rPr>
          <w:rStyle w:val="Emphasis"/>
          <w:rFonts w:ascii="Times New Roman" w:hAnsi="Times New Roman" w:cs="Arial"/>
          <w:i w:val="0"/>
          <w:color w:val="76923C" w:themeColor="accent3" w:themeShade="BF"/>
          <w:sz w:val="24"/>
          <w:szCs w:val="24"/>
        </w:rPr>
        <w:t xml:space="preserve">De werkgever verklaart op erewoord dat </w:t>
      </w:r>
      <w:r w:rsidR="00B05AA8" w:rsidRPr="007C2239">
        <w:rPr>
          <w:rFonts w:ascii="Times New Roman" w:hAnsi="Times New Roman"/>
          <w:color w:val="76923C" w:themeColor="accent3" w:themeShade="BF"/>
          <w:sz w:val="24"/>
          <w:szCs w:val="24"/>
        </w:rPr>
        <w:fldChar w:fldCharType="begin">
          <w:ffData>
            <w:name w:val="Selectievakje1"/>
            <w:enabled/>
            <w:calcOnExit w:val="0"/>
            <w:checkBox>
              <w:sizeAuto/>
              <w:default w:val="0"/>
            </w:checkBox>
          </w:ffData>
        </w:fldChar>
      </w:r>
      <w:r w:rsidR="00B05AA8" w:rsidRPr="007C2239">
        <w:rPr>
          <w:rFonts w:ascii="Times New Roman" w:hAnsi="Times New Roman"/>
          <w:color w:val="76923C" w:themeColor="accent3" w:themeShade="BF"/>
          <w:sz w:val="24"/>
          <w:szCs w:val="24"/>
        </w:rPr>
        <w:instrText xml:space="preserve"> FORMCHECKBOX </w:instrText>
      </w:r>
      <w:r w:rsidR="00B05AA8" w:rsidRPr="007C2239">
        <w:rPr>
          <w:rFonts w:ascii="Times New Roman" w:hAnsi="Times New Roman"/>
          <w:color w:val="76923C" w:themeColor="accent3" w:themeShade="BF"/>
          <w:sz w:val="24"/>
          <w:szCs w:val="24"/>
        </w:rPr>
      </w:r>
      <w:r w:rsidR="00B05AA8" w:rsidRPr="007C2239">
        <w:rPr>
          <w:rFonts w:ascii="Times New Roman" w:hAnsi="Times New Roman"/>
          <w:color w:val="76923C" w:themeColor="accent3" w:themeShade="BF"/>
          <w:sz w:val="24"/>
          <w:szCs w:val="24"/>
        </w:rPr>
        <w:fldChar w:fldCharType="end"/>
      </w:r>
      <w:r w:rsidR="00B05AA8" w:rsidRPr="007C2239">
        <w:rPr>
          <w:rFonts w:ascii="Times New Roman" w:hAnsi="Times New Roman"/>
          <w:color w:val="76923C" w:themeColor="accent3" w:themeShade="BF"/>
          <w:sz w:val="24"/>
          <w:szCs w:val="24"/>
        </w:rPr>
        <w:t xml:space="preserve"> </w:t>
      </w:r>
      <w:r w:rsidR="00A31090" w:rsidRPr="007C2239">
        <w:rPr>
          <w:rFonts w:ascii="Times New Roman" w:hAnsi="Times New Roman"/>
          <w:color w:val="76923C" w:themeColor="accent3" w:themeShade="BF"/>
          <w:sz w:val="24"/>
          <w:szCs w:val="24"/>
        </w:rPr>
        <w:t>WEL</w:t>
      </w:r>
      <w:r w:rsidR="00B05AA8" w:rsidRPr="007C2239">
        <w:rPr>
          <w:rFonts w:ascii="Times New Roman" w:hAnsi="Times New Roman"/>
          <w:color w:val="76923C" w:themeColor="accent3" w:themeShade="BF"/>
          <w:sz w:val="24"/>
          <w:szCs w:val="24"/>
        </w:rPr>
        <w:t xml:space="preserve"> </w:t>
      </w:r>
      <w:r w:rsidR="00B05AA8" w:rsidRPr="007C2239">
        <w:rPr>
          <w:rFonts w:ascii="Times New Roman" w:hAnsi="Times New Roman"/>
          <w:color w:val="76923C" w:themeColor="accent3" w:themeShade="BF"/>
          <w:sz w:val="24"/>
          <w:szCs w:val="24"/>
        </w:rPr>
        <w:fldChar w:fldCharType="begin">
          <w:ffData>
            <w:name w:val="Selectievakje1"/>
            <w:enabled/>
            <w:calcOnExit w:val="0"/>
            <w:checkBox>
              <w:sizeAuto/>
              <w:default w:val="0"/>
              <w:checked/>
            </w:checkBox>
          </w:ffData>
        </w:fldChar>
      </w:r>
      <w:r w:rsidR="00B05AA8" w:rsidRPr="007C2239">
        <w:rPr>
          <w:rFonts w:ascii="Times New Roman" w:hAnsi="Times New Roman"/>
          <w:color w:val="76923C" w:themeColor="accent3" w:themeShade="BF"/>
          <w:sz w:val="24"/>
          <w:szCs w:val="24"/>
        </w:rPr>
        <w:instrText xml:space="preserve"> FORMCHECKBOX </w:instrText>
      </w:r>
      <w:r w:rsidR="00B05AA8" w:rsidRPr="007C2239">
        <w:rPr>
          <w:rFonts w:ascii="Times New Roman" w:hAnsi="Times New Roman"/>
          <w:color w:val="76923C" w:themeColor="accent3" w:themeShade="BF"/>
          <w:sz w:val="24"/>
          <w:szCs w:val="24"/>
        </w:rPr>
      </w:r>
      <w:r w:rsidR="00B05AA8" w:rsidRPr="007C2239">
        <w:rPr>
          <w:rFonts w:ascii="Times New Roman" w:hAnsi="Times New Roman"/>
          <w:color w:val="76923C" w:themeColor="accent3" w:themeShade="BF"/>
          <w:sz w:val="24"/>
          <w:szCs w:val="24"/>
        </w:rPr>
        <w:fldChar w:fldCharType="end"/>
      </w:r>
      <w:r w:rsidR="00B05AA8" w:rsidRPr="007C2239">
        <w:rPr>
          <w:rFonts w:ascii="Times New Roman" w:hAnsi="Times New Roman"/>
          <w:color w:val="76923C" w:themeColor="accent3" w:themeShade="BF"/>
          <w:sz w:val="24"/>
          <w:szCs w:val="24"/>
        </w:rPr>
        <w:t xml:space="preserve"> </w:t>
      </w:r>
      <w:r w:rsidR="002E0C24" w:rsidRPr="007C2239">
        <w:rPr>
          <w:rFonts w:ascii="Times New Roman" w:hAnsi="Times New Roman"/>
          <w:color w:val="76923C" w:themeColor="accent3" w:themeShade="BF"/>
          <w:sz w:val="24"/>
          <w:szCs w:val="24"/>
        </w:rPr>
        <w:t>GEEN</w:t>
      </w:r>
      <w:r w:rsidRPr="007C2239">
        <w:rPr>
          <w:rStyle w:val="Emphasis"/>
          <w:rFonts w:ascii="Times New Roman" w:hAnsi="Times New Roman" w:cs="Arial"/>
          <w:i w:val="0"/>
          <w:color w:val="76923C" w:themeColor="accent3" w:themeShade="BF"/>
          <w:sz w:val="24"/>
          <w:szCs w:val="24"/>
        </w:rPr>
        <w:t xml:space="preserve"> opmerkingen werden gemaakt in het register en dat het register aan de algemene directie Toezicht op de Sociale Wetten werd bezorgd. Indien er opmerkingen werden gemaakt, verklaart de werkgever op erewoord dat de uiteenlopende standpunten </w:t>
      </w:r>
      <w:r w:rsidR="00B05AA8" w:rsidRPr="007C2239">
        <w:rPr>
          <w:rFonts w:ascii="Times New Roman" w:hAnsi="Times New Roman"/>
          <w:color w:val="76923C" w:themeColor="accent3" w:themeShade="BF"/>
          <w:sz w:val="24"/>
          <w:szCs w:val="24"/>
        </w:rPr>
        <w:fldChar w:fldCharType="begin">
          <w:ffData>
            <w:name w:val="Selectievakje1"/>
            <w:enabled/>
            <w:calcOnExit w:val="0"/>
            <w:checkBox>
              <w:sizeAuto/>
              <w:default w:val="0"/>
            </w:checkBox>
          </w:ffData>
        </w:fldChar>
      </w:r>
      <w:r w:rsidR="00B05AA8" w:rsidRPr="007C2239">
        <w:rPr>
          <w:rFonts w:ascii="Times New Roman" w:hAnsi="Times New Roman"/>
          <w:color w:val="76923C" w:themeColor="accent3" w:themeShade="BF"/>
          <w:sz w:val="24"/>
          <w:szCs w:val="24"/>
        </w:rPr>
        <w:instrText xml:space="preserve"> FORMCHECKBOX </w:instrText>
      </w:r>
      <w:r w:rsidR="00B05AA8" w:rsidRPr="007C2239">
        <w:rPr>
          <w:rFonts w:ascii="Times New Roman" w:hAnsi="Times New Roman"/>
          <w:color w:val="76923C" w:themeColor="accent3" w:themeShade="BF"/>
          <w:sz w:val="24"/>
          <w:szCs w:val="24"/>
        </w:rPr>
      </w:r>
      <w:r w:rsidR="00B05AA8" w:rsidRPr="007C2239">
        <w:rPr>
          <w:rFonts w:ascii="Times New Roman" w:hAnsi="Times New Roman"/>
          <w:color w:val="76923C" w:themeColor="accent3" w:themeShade="BF"/>
          <w:sz w:val="24"/>
          <w:szCs w:val="24"/>
        </w:rPr>
        <w:fldChar w:fldCharType="end"/>
      </w:r>
      <w:r w:rsidR="00B05AA8" w:rsidRPr="007C2239">
        <w:rPr>
          <w:rFonts w:ascii="Times New Roman" w:hAnsi="Times New Roman"/>
          <w:color w:val="76923C" w:themeColor="accent3" w:themeShade="BF"/>
          <w:sz w:val="24"/>
          <w:szCs w:val="24"/>
        </w:rPr>
        <w:t xml:space="preserve"> </w:t>
      </w:r>
      <w:r w:rsidR="00A31090" w:rsidRPr="007C2239">
        <w:rPr>
          <w:rFonts w:ascii="Times New Roman" w:hAnsi="Times New Roman"/>
          <w:color w:val="76923C" w:themeColor="accent3" w:themeShade="BF"/>
          <w:sz w:val="24"/>
          <w:szCs w:val="24"/>
        </w:rPr>
        <w:t>WEL</w:t>
      </w:r>
      <w:r w:rsidRPr="007C2239">
        <w:rPr>
          <w:rFonts w:ascii="Times New Roman" w:hAnsi="Times New Roman"/>
          <w:color w:val="76923C" w:themeColor="accent3" w:themeShade="BF"/>
          <w:sz w:val="24"/>
          <w:szCs w:val="24"/>
        </w:rPr>
        <w:t xml:space="preserve"> </w:t>
      </w:r>
      <w:r w:rsidR="00B05AA8" w:rsidRPr="007C2239">
        <w:rPr>
          <w:rFonts w:ascii="Times New Roman" w:hAnsi="Times New Roman"/>
          <w:color w:val="76923C" w:themeColor="accent3" w:themeShade="BF"/>
          <w:sz w:val="24"/>
          <w:szCs w:val="24"/>
        </w:rPr>
        <w:fldChar w:fldCharType="begin">
          <w:ffData>
            <w:name w:val="Selectievakje1"/>
            <w:enabled/>
            <w:calcOnExit w:val="0"/>
            <w:checkBox>
              <w:sizeAuto/>
              <w:default w:val="0"/>
            </w:checkBox>
          </w:ffData>
        </w:fldChar>
      </w:r>
      <w:r w:rsidR="00B05AA8" w:rsidRPr="007C2239">
        <w:rPr>
          <w:rFonts w:ascii="Times New Roman" w:hAnsi="Times New Roman"/>
          <w:color w:val="76923C" w:themeColor="accent3" w:themeShade="BF"/>
          <w:sz w:val="24"/>
          <w:szCs w:val="24"/>
        </w:rPr>
        <w:instrText xml:space="preserve"> FORMCHECKBOX </w:instrText>
      </w:r>
      <w:r w:rsidR="00B05AA8" w:rsidRPr="007C2239">
        <w:rPr>
          <w:rFonts w:ascii="Times New Roman" w:hAnsi="Times New Roman"/>
          <w:color w:val="76923C" w:themeColor="accent3" w:themeShade="BF"/>
          <w:sz w:val="24"/>
          <w:szCs w:val="24"/>
        </w:rPr>
      </w:r>
      <w:r w:rsidR="00B05AA8" w:rsidRPr="007C2239">
        <w:rPr>
          <w:rFonts w:ascii="Times New Roman" w:hAnsi="Times New Roman"/>
          <w:color w:val="76923C" w:themeColor="accent3" w:themeShade="BF"/>
          <w:sz w:val="24"/>
          <w:szCs w:val="24"/>
        </w:rPr>
        <w:fldChar w:fldCharType="end"/>
      </w:r>
      <w:r w:rsidR="00B05AA8" w:rsidRPr="007C2239">
        <w:rPr>
          <w:rFonts w:ascii="Times New Roman" w:hAnsi="Times New Roman"/>
          <w:color w:val="76923C" w:themeColor="accent3" w:themeShade="BF"/>
          <w:sz w:val="24"/>
          <w:szCs w:val="24"/>
        </w:rPr>
        <w:t xml:space="preserve"> </w:t>
      </w:r>
      <w:r w:rsidR="00A31090" w:rsidRPr="007C2239">
        <w:rPr>
          <w:rFonts w:ascii="Times New Roman" w:hAnsi="Times New Roman"/>
          <w:color w:val="76923C" w:themeColor="accent3" w:themeShade="BF"/>
          <w:sz w:val="24"/>
          <w:szCs w:val="24"/>
        </w:rPr>
        <w:t>NIET</w:t>
      </w:r>
      <w:r w:rsidRPr="007C2239">
        <w:rPr>
          <w:rStyle w:val="Emphasis"/>
          <w:rFonts w:ascii="Times New Roman" w:hAnsi="Times New Roman" w:cs="Arial"/>
          <w:i w:val="0"/>
          <w:color w:val="76923C" w:themeColor="accent3" w:themeShade="BF"/>
          <w:sz w:val="24"/>
          <w:szCs w:val="24"/>
        </w:rPr>
        <w:t xml:space="preserve"> werden verzoend.</w:t>
      </w:r>
    </w:p>
    <w:p w14:paraId="445F9B5B" w14:textId="77777777" w:rsidR="00164BDF" w:rsidRPr="006145F9" w:rsidRDefault="00164BDF" w:rsidP="00F31414">
      <w:pPr>
        <w:tabs>
          <w:tab w:val="left" w:pos="284"/>
          <w:tab w:val="left" w:pos="9070"/>
        </w:tabs>
        <w:rPr>
          <w:rFonts w:ascii="Times New Roman" w:hAnsi="Times New Roman"/>
          <w:i/>
          <w:sz w:val="24"/>
          <w:szCs w:val="24"/>
        </w:rPr>
      </w:pPr>
    </w:p>
    <w:p w14:paraId="22D7C049" w14:textId="7EA768C5" w:rsidR="00164BDF" w:rsidRDefault="00164BDF" w:rsidP="00F31414">
      <w:pPr>
        <w:tabs>
          <w:tab w:val="left" w:pos="284"/>
          <w:tab w:val="left" w:pos="9070"/>
        </w:tabs>
        <w:rPr>
          <w:rFonts w:ascii="Times New Roman" w:hAnsi="Times New Roman"/>
          <w:sz w:val="24"/>
          <w:szCs w:val="24"/>
        </w:rPr>
      </w:pPr>
      <w:r w:rsidRPr="006145F9">
        <w:rPr>
          <w:rFonts w:ascii="Times New Roman" w:hAnsi="Times New Roman"/>
          <w:sz w:val="24"/>
          <w:szCs w:val="24"/>
        </w:rPr>
        <w:t>*</w:t>
      </w:r>
      <w:r w:rsidRPr="006145F9">
        <w:rPr>
          <w:rFonts w:ascii="Times New Roman" w:hAnsi="Times New Roman"/>
          <w:sz w:val="24"/>
          <w:szCs w:val="24"/>
        </w:rPr>
        <w:tab/>
        <w:t xml:space="preserve">In de onderneming bestaat </w:t>
      </w:r>
      <w:r w:rsidR="00A31090">
        <w:rPr>
          <w:rFonts w:ascii="Times New Roman" w:hAnsi="Times New Roman"/>
          <w:sz w:val="24"/>
          <w:szCs w:val="24"/>
        </w:rPr>
        <w:fldChar w:fldCharType="begin">
          <w:ffData>
            <w:name w:val="Selectievakje1"/>
            <w:enabled/>
            <w:calcOnExit w:val="0"/>
            <w:checkBox>
              <w:sizeAuto/>
              <w:default w:val="0"/>
            </w:checkBox>
          </w:ffData>
        </w:fldChar>
      </w:r>
      <w:r w:rsidR="00A31090">
        <w:rPr>
          <w:rFonts w:ascii="Times New Roman" w:hAnsi="Times New Roman"/>
          <w:sz w:val="24"/>
          <w:szCs w:val="24"/>
        </w:rPr>
        <w:instrText xml:space="preserve"> FORMCHECKBOX </w:instrText>
      </w:r>
      <w:r w:rsidR="00A31090">
        <w:rPr>
          <w:rFonts w:ascii="Times New Roman" w:hAnsi="Times New Roman"/>
          <w:sz w:val="24"/>
          <w:szCs w:val="24"/>
        </w:rPr>
      </w:r>
      <w:r w:rsidR="00A31090">
        <w:rPr>
          <w:rFonts w:ascii="Times New Roman" w:hAnsi="Times New Roman"/>
          <w:sz w:val="24"/>
          <w:szCs w:val="24"/>
        </w:rPr>
        <w:fldChar w:fldCharType="end"/>
      </w:r>
      <w:r w:rsidR="00A31090">
        <w:rPr>
          <w:rFonts w:ascii="Times New Roman" w:hAnsi="Times New Roman"/>
          <w:sz w:val="24"/>
          <w:szCs w:val="24"/>
        </w:rPr>
        <w:t xml:space="preserve"> WEL </w:t>
      </w:r>
      <w:r w:rsidR="00A31090">
        <w:rPr>
          <w:rFonts w:ascii="Times New Roman" w:hAnsi="Times New Roman"/>
          <w:sz w:val="24"/>
          <w:szCs w:val="24"/>
        </w:rPr>
        <w:fldChar w:fldCharType="begin">
          <w:ffData>
            <w:name w:val="Selectievakje1"/>
            <w:enabled/>
            <w:calcOnExit w:val="0"/>
            <w:checkBox>
              <w:sizeAuto/>
              <w:default w:val="0"/>
              <w:checked/>
            </w:checkBox>
          </w:ffData>
        </w:fldChar>
      </w:r>
      <w:r w:rsidR="00A31090">
        <w:rPr>
          <w:rFonts w:ascii="Times New Roman" w:hAnsi="Times New Roman"/>
          <w:sz w:val="24"/>
          <w:szCs w:val="24"/>
        </w:rPr>
        <w:instrText xml:space="preserve"> FORMCHECKBOX </w:instrText>
      </w:r>
      <w:r w:rsidR="00A31090">
        <w:rPr>
          <w:rFonts w:ascii="Times New Roman" w:hAnsi="Times New Roman"/>
          <w:sz w:val="24"/>
          <w:szCs w:val="24"/>
        </w:rPr>
      </w:r>
      <w:r w:rsidR="00A31090">
        <w:rPr>
          <w:rFonts w:ascii="Times New Roman" w:hAnsi="Times New Roman"/>
          <w:sz w:val="24"/>
          <w:szCs w:val="24"/>
        </w:rPr>
        <w:fldChar w:fldCharType="end"/>
      </w:r>
      <w:r w:rsidR="00A31090">
        <w:rPr>
          <w:rFonts w:ascii="Times New Roman" w:hAnsi="Times New Roman"/>
          <w:sz w:val="24"/>
          <w:szCs w:val="24"/>
        </w:rPr>
        <w:t xml:space="preserve"> GEEN </w:t>
      </w:r>
      <w:r w:rsidRPr="006145F9">
        <w:rPr>
          <w:rFonts w:ascii="Times New Roman" w:hAnsi="Times New Roman"/>
          <w:sz w:val="24"/>
          <w:szCs w:val="24"/>
        </w:rPr>
        <w:t>een preventieplan</w:t>
      </w:r>
      <w:r w:rsidRPr="00130E0C">
        <w:rPr>
          <w:rStyle w:val="FootnoteReference"/>
        </w:rPr>
        <w:footnoteReference w:id="2"/>
      </w:r>
      <w:r w:rsidR="00A31090">
        <w:rPr>
          <w:rFonts w:ascii="Times New Roman" w:hAnsi="Times New Roman"/>
          <w:sz w:val="24"/>
          <w:szCs w:val="24"/>
        </w:rPr>
        <w:t>.</w:t>
      </w:r>
    </w:p>
    <w:p w14:paraId="49F87C46" w14:textId="77777777" w:rsidR="00D90425" w:rsidRPr="006145F9" w:rsidRDefault="00D90425" w:rsidP="00F31414">
      <w:pPr>
        <w:tabs>
          <w:tab w:val="left" w:pos="284"/>
          <w:tab w:val="left" w:pos="9070"/>
        </w:tabs>
        <w:rPr>
          <w:rFonts w:ascii="Times New Roman" w:hAnsi="Times New Roman"/>
          <w:sz w:val="24"/>
          <w:szCs w:val="24"/>
        </w:rPr>
      </w:pPr>
    </w:p>
    <w:p w14:paraId="5CC45568" w14:textId="4BF5317C" w:rsidR="00164BDF" w:rsidRPr="006145F9" w:rsidRDefault="00526EA1" w:rsidP="00A31090">
      <w:pPr>
        <w:tabs>
          <w:tab w:val="left" w:pos="284"/>
        </w:tabs>
        <w:rPr>
          <w:rFonts w:ascii="Times New Roman" w:hAnsi="Times New Roman"/>
          <w:sz w:val="24"/>
          <w:szCs w:val="24"/>
        </w:rPr>
      </w:pPr>
      <w:r>
        <w:rPr>
          <w:rFonts w:ascii="Times New Roman" w:hAnsi="Times New Roman"/>
          <w:sz w:val="24"/>
          <w:szCs w:val="24"/>
        </w:rPr>
        <w:t>*</w:t>
      </w:r>
      <w:r w:rsidR="00A31090">
        <w:rPr>
          <w:rFonts w:ascii="Times New Roman" w:hAnsi="Times New Roman"/>
          <w:sz w:val="24"/>
          <w:szCs w:val="24"/>
        </w:rPr>
        <w:tab/>
      </w:r>
      <w:r w:rsidR="00164BDF" w:rsidRPr="006145F9">
        <w:rPr>
          <w:rFonts w:ascii="Times New Roman" w:hAnsi="Times New Roman"/>
          <w:sz w:val="24"/>
          <w:szCs w:val="24"/>
        </w:rPr>
        <w:t xml:space="preserve">Deze toetredingsakte is geldig met ingang van </w:t>
      </w:r>
      <w:r w:rsidR="008B4921">
        <w:rPr>
          <w:sz w:val="20"/>
        </w:rPr>
        <w:fldChar w:fldCharType="begin">
          <w:ffData>
            <w:name w:val=""/>
            <w:enabled/>
            <w:calcOnExit w:val="0"/>
            <w:textInput>
              <w:default w:val="01/01/2016"/>
            </w:textInput>
          </w:ffData>
        </w:fldChar>
      </w:r>
      <w:r w:rsidR="008B4921">
        <w:rPr>
          <w:sz w:val="20"/>
        </w:rPr>
        <w:instrText xml:space="preserve"> FORMTEXT </w:instrText>
      </w:r>
      <w:r w:rsidR="008B4921">
        <w:rPr>
          <w:sz w:val="20"/>
        </w:rPr>
      </w:r>
      <w:r w:rsidR="008B4921">
        <w:rPr>
          <w:sz w:val="20"/>
        </w:rPr>
        <w:fldChar w:fldCharType="separate"/>
      </w:r>
      <w:r w:rsidR="008B4921">
        <w:rPr>
          <w:noProof/>
          <w:sz w:val="20"/>
        </w:rPr>
        <w:t>01/01/2016</w:t>
      </w:r>
      <w:r w:rsidR="008B4921">
        <w:rPr>
          <w:sz w:val="20"/>
        </w:rPr>
        <w:fldChar w:fldCharType="end"/>
      </w:r>
      <w:r w:rsidR="00B05AA8">
        <w:rPr>
          <w:sz w:val="20"/>
        </w:rPr>
        <w:t xml:space="preserve"> </w:t>
      </w:r>
      <w:r w:rsidR="00164BDF" w:rsidRPr="006145F9">
        <w:rPr>
          <w:rFonts w:ascii="Times New Roman" w:hAnsi="Times New Roman"/>
          <w:sz w:val="24"/>
          <w:szCs w:val="24"/>
        </w:rPr>
        <w:t xml:space="preserve">tot </w:t>
      </w:r>
      <w:r w:rsidR="008B4921">
        <w:rPr>
          <w:sz w:val="20"/>
        </w:rPr>
        <w:fldChar w:fldCharType="begin">
          <w:ffData>
            <w:name w:val=""/>
            <w:enabled/>
            <w:calcOnExit w:val="0"/>
            <w:textInput>
              <w:default w:val="31/12/2016"/>
            </w:textInput>
          </w:ffData>
        </w:fldChar>
      </w:r>
      <w:r w:rsidR="008B4921">
        <w:rPr>
          <w:sz w:val="20"/>
        </w:rPr>
        <w:instrText xml:space="preserve"> FORMTEXT </w:instrText>
      </w:r>
      <w:r w:rsidR="008B4921">
        <w:rPr>
          <w:sz w:val="20"/>
        </w:rPr>
      </w:r>
      <w:r w:rsidR="008B4921">
        <w:rPr>
          <w:sz w:val="20"/>
        </w:rPr>
        <w:fldChar w:fldCharType="separate"/>
      </w:r>
      <w:r w:rsidR="008B4921">
        <w:rPr>
          <w:noProof/>
          <w:sz w:val="20"/>
        </w:rPr>
        <w:t>31/12/2016</w:t>
      </w:r>
      <w:r w:rsidR="008B4921">
        <w:rPr>
          <w:sz w:val="20"/>
        </w:rPr>
        <w:fldChar w:fldCharType="end"/>
      </w:r>
    </w:p>
    <w:p w14:paraId="730D57A9" w14:textId="77777777" w:rsidR="00164BDF" w:rsidRPr="006145F9" w:rsidRDefault="00164BDF" w:rsidP="00F31414">
      <w:pPr>
        <w:ind w:left="284"/>
        <w:rPr>
          <w:rFonts w:ascii="Times New Roman" w:hAnsi="Times New Roman"/>
          <w:i/>
          <w:sz w:val="24"/>
          <w:szCs w:val="24"/>
        </w:rPr>
      </w:pPr>
      <w:r w:rsidRPr="006145F9">
        <w:rPr>
          <w:rFonts w:ascii="Times New Roman" w:hAnsi="Times New Roman"/>
          <w:i/>
          <w:sz w:val="24"/>
          <w:szCs w:val="24"/>
        </w:rPr>
        <w:t>Wanneer de toetredingsakte geldig is voor onbepaalde duur of voor bepaalde duur met verlengingsbeding, dienen de wijze en termijnen van opzegging te worden omschreven.</w:t>
      </w:r>
    </w:p>
    <w:p w14:paraId="61E8E946" w14:textId="77777777" w:rsidR="00164BDF" w:rsidRPr="006145F9" w:rsidRDefault="00164BDF" w:rsidP="00F31414">
      <w:pPr>
        <w:rPr>
          <w:rFonts w:ascii="Times New Roman" w:hAnsi="Times New Roman"/>
          <w:sz w:val="24"/>
          <w:szCs w:val="24"/>
        </w:rPr>
      </w:pPr>
    </w:p>
    <w:p w14:paraId="3F4A1E70" w14:textId="5C4470E6" w:rsidR="00164BDF" w:rsidRPr="006145F9" w:rsidRDefault="00164BDF" w:rsidP="00F31414">
      <w:pPr>
        <w:tabs>
          <w:tab w:val="left" w:pos="284"/>
        </w:tabs>
        <w:ind w:left="284" w:hanging="284"/>
        <w:rPr>
          <w:rFonts w:ascii="Times New Roman" w:hAnsi="Times New Roman"/>
          <w:sz w:val="24"/>
          <w:szCs w:val="24"/>
        </w:rPr>
      </w:pPr>
      <w:r w:rsidRPr="006145F9">
        <w:rPr>
          <w:rFonts w:ascii="Times New Roman" w:hAnsi="Times New Roman"/>
          <w:sz w:val="24"/>
          <w:szCs w:val="24"/>
        </w:rPr>
        <w:t>*</w:t>
      </w:r>
      <w:r w:rsidRPr="006145F9">
        <w:rPr>
          <w:rFonts w:ascii="Times New Roman" w:hAnsi="Times New Roman"/>
          <w:sz w:val="24"/>
          <w:szCs w:val="24"/>
        </w:rPr>
        <w:tab/>
        <w:t xml:space="preserve">Datum van inwerkingtreding indien de toetredingsakte niet in werking treedt op de dag waarop ze wordt ondertekend: </w:t>
      </w:r>
      <w:r w:rsidR="008B4921">
        <w:rPr>
          <w:sz w:val="20"/>
        </w:rPr>
        <w:fldChar w:fldCharType="begin">
          <w:ffData>
            <w:name w:val=""/>
            <w:enabled/>
            <w:calcOnExit w:val="0"/>
            <w:textInput>
              <w:default w:val="01/01/2016"/>
            </w:textInput>
          </w:ffData>
        </w:fldChar>
      </w:r>
      <w:r w:rsidR="008B4921">
        <w:rPr>
          <w:sz w:val="20"/>
        </w:rPr>
        <w:instrText xml:space="preserve"> FORMTEXT </w:instrText>
      </w:r>
      <w:r w:rsidR="008B4921">
        <w:rPr>
          <w:sz w:val="20"/>
        </w:rPr>
      </w:r>
      <w:r w:rsidR="008B4921">
        <w:rPr>
          <w:sz w:val="20"/>
        </w:rPr>
        <w:fldChar w:fldCharType="separate"/>
      </w:r>
      <w:r w:rsidR="008B4921">
        <w:rPr>
          <w:noProof/>
          <w:sz w:val="20"/>
        </w:rPr>
        <w:t>01/01/2016</w:t>
      </w:r>
      <w:r w:rsidR="008B4921">
        <w:rPr>
          <w:sz w:val="20"/>
        </w:rPr>
        <w:fldChar w:fldCharType="end"/>
      </w:r>
    </w:p>
    <w:p w14:paraId="197E79C5" w14:textId="77777777" w:rsidR="00164BDF" w:rsidRPr="006145F9" w:rsidRDefault="00164BDF" w:rsidP="00F31414">
      <w:pPr>
        <w:tabs>
          <w:tab w:val="clear" w:pos="1080"/>
        </w:tabs>
        <w:overflowPunct/>
        <w:autoSpaceDE/>
        <w:autoSpaceDN/>
        <w:adjustRightInd/>
        <w:jc w:val="left"/>
        <w:textAlignment w:val="auto"/>
        <w:rPr>
          <w:rFonts w:ascii="Times New Roman" w:hAnsi="Times New Roman"/>
          <w:sz w:val="24"/>
          <w:szCs w:val="24"/>
          <w:u w:val="single"/>
        </w:rPr>
      </w:pPr>
    </w:p>
    <w:p w14:paraId="439E8D5A" w14:textId="59D7E838" w:rsidR="00883991" w:rsidRDefault="00752586" w:rsidP="00F31414">
      <w:pPr>
        <w:rPr>
          <w:sz w:val="20"/>
        </w:rPr>
      </w:pPr>
      <w:r>
        <w:rPr>
          <w:rFonts w:ascii="Times New Roman" w:hAnsi="Times New Roman"/>
          <w:b/>
          <w:sz w:val="24"/>
          <w:szCs w:val="24"/>
          <w:u w:val="single"/>
        </w:rPr>
        <w:t xml:space="preserve"> </w:t>
      </w:r>
    </w:p>
    <w:p w14:paraId="0A17AA42" w14:textId="77777777" w:rsidR="00E65550" w:rsidRDefault="00E65550" w:rsidP="00E65550">
      <w:pPr>
        <w:rPr>
          <w:rFonts w:ascii="Times New Roman" w:hAnsi="Times New Roman"/>
          <w:sz w:val="24"/>
          <w:szCs w:val="24"/>
        </w:rPr>
      </w:pPr>
      <w:r w:rsidRPr="006145F9">
        <w:rPr>
          <w:rFonts w:ascii="Times New Roman" w:hAnsi="Times New Roman"/>
          <w:b/>
          <w:sz w:val="24"/>
          <w:szCs w:val="24"/>
          <w:u w:val="single"/>
        </w:rPr>
        <w:lastRenderedPageBreak/>
        <w:t>Artikel 1</w:t>
      </w:r>
      <w:r w:rsidRPr="006145F9">
        <w:rPr>
          <w:rFonts w:ascii="Times New Roman" w:hAnsi="Times New Roman"/>
          <w:b/>
          <w:sz w:val="24"/>
          <w:szCs w:val="24"/>
        </w:rPr>
        <w:t xml:space="preserve">: </w:t>
      </w:r>
      <w:r w:rsidRPr="006145F9">
        <w:rPr>
          <w:rFonts w:ascii="Times New Roman" w:hAnsi="Times New Roman"/>
          <w:b/>
          <w:sz w:val="24"/>
          <w:szCs w:val="24"/>
        </w:rPr>
        <w:tab/>
      </w:r>
      <w:r w:rsidRPr="006145F9">
        <w:rPr>
          <w:rFonts w:ascii="Times New Roman" w:hAnsi="Times New Roman"/>
          <w:sz w:val="24"/>
          <w:szCs w:val="24"/>
        </w:rPr>
        <w:t>Onderneming, groep van ondernemingen of welomschreven groep van werkn</w:t>
      </w:r>
      <w:r>
        <w:rPr>
          <w:rFonts w:ascii="Times New Roman" w:hAnsi="Times New Roman"/>
          <w:sz w:val="24"/>
          <w:szCs w:val="24"/>
        </w:rPr>
        <w:t>e</w:t>
      </w:r>
      <w:r w:rsidRPr="006145F9">
        <w:rPr>
          <w:rFonts w:ascii="Times New Roman" w:hAnsi="Times New Roman"/>
          <w:sz w:val="24"/>
          <w:szCs w:val="24"/>
        </w:rPr>
        <w:t>mers waa</w:t>
      </w:r>
      <w:r>
        <w:rPr>
          <w:rFonts w:ascii="Times New Roman" w:hAnsi="Times New Roman"/>
          <w:sz w:val="24"/>
          <w:szCs w:val="24"/>
        </w:rPr>
        <w:t>r</w:t>
      </w:r>
      <w:r w:rsidRPr="006145F9">
        <w:rPr>
          <w:rFonts w:ascii="Times New Roman" w:hAnsi="Times New Roman"/>
          <w:sz w:val="24"/>
          <w:szCs w:val="24"/>
        </w:rPr>
        <w:t>voor het voordeel wordt ingevoerd op basis van objectieve criteria</w:t>
      </w:r>
      <w:r w:rsidRPr="006145F9">
        <w:rPr>
          <w:rStyle w:val="FootnoteReference"/>
          <w:rFonts w:ascii="Times New Roman" w:hAnsi="Times New Roman"/>
          <w:sz w:val="24"/>
          <w:szCs w:val="24"/>
        </w:rPr>
        <w:footnoteReference w:id="3"/>
      </w:r>
      <w:r>
        <w:rPr>
          <w:rFonts w:ascii="Times New Roman" w:hAnsi="Times New Roman"/>
          <w:sz w:val="24"/>
          <w:szCs w:val="24"/>
        </w:rPr>
        <w:t xml:space="preserve"> </w:t>
      </w:r>
      <w:r>
        <w:rPr>
          <w:rFonts w:ascii="Times New Roman" w:hAnsi="Times New Roman"/>
          <w:sz w:val="24"/>
          <w:szCs w:val="24"/>
          <w:u w:val="single"/>
        </w:rPr>
        <w:t>en</w:t>
      </w:r>
      <w:r>
        <w:rPr>
          <w:rFonts w:ascii="Times New Roman" w:hAnsi="Times New Roman"/>
          <w:sz w:val="24"/>
          <w:szCs w:val="24"/>
        </w:rPr>
        <w:t xml:space="preserve"> aantal betrokken werknemers</w:t>
      </w:r>
      <w:r w:rsidRPr="006145F9">
        <w:rPr>
          <w:rStyle w:val="FootnoteReference"/>
          <w:rFonts w:ascii="Times New Roman" w:hAnsi="Times New Roman"/>
          <w:sz w:val="24"/>
          <w:szCs w:val="24"/>
        </w:rPr>
        <w:footnoteReference w:id="4"/>
      </w:r>
      <w:r>
        <w:rPr>
          <w:rFonts w:ascii="Times New Roman" w:hAnsi="Times New Roman"/>
          <w:sz w:val="24"/>
          <w:szCs w:val="24"/>
        </w:rPr>
        <w:t xml:space="preserve"> op het ogenblik van de opmaak van het plan: </w:t>
      </w:r>
    </w:p>
    <w:p w14:paraId="48EB5854" w14:textId="77777777" w:rsidR="00E65550" w:rsidRDefault="00E65550" w:rsidP="00E65550">
      <w:pPr>
        <w:rPr>
          <w:sz w:val="20"/>
        </w:rPr>
      </w:pPr>
    </w:p>
    <w:p w14:paraId="07A86AC2" w14:textId="77777777" w:rsidR="00E65550" w:rsidRDefault="00E65550" w:rsidP="00E65550">
      <w:pPr>
        <w:rPr>
          <w:sz w:val="20"/>
        </w:rPr>
      </w:pPr>
      <w:r>
        <w:rPr>
          <w:sz w:val="20"/>
        </w:rPr>
        <w:t>1) Het voordeel wordt toegekend aan alle keuken- en zaalmedewerkers. De onderneming zal er op toezien dat indien er tijdens de referteperiode gebruik zou gemaakt worden van uitzendkrachten deze conform de toepasselijke regelgeving recht zullen hebben op de voordelen bepaald in dit plan volgens de voorwaarden en modaliteiten zoals bepaald in onderhavig plan.</w:t>
      </w:r>
    </w:p>
    <w:p w14:paraId="7CAAA0F0" w14:textId="230303BB" w:rsidR="00883991" w:rsidRPr="006A0CD8" w:rsidRDefault="00883991" w:rsidP="00F31414">
      <w:pPr>
        <w:rPr>
          <w:sz w:val="20"/>
        </w:rPr>
      </w:pPr>
      <w:r w:rsidRPr="006A0CD8">
        <w:rPr>
          <w:sz w:val="20"/>
        </w:rPr>
        <w:t xml:space="preserve">2) </w:t>
      </w:r>
      <w:r w:rsidR="00130E0C" w:rsidRPr="00130E0C">
        <w:rPr>
          <w:iCs/>
          <w:sz w:val="20"/>
          <w:lang w:val="en-US"/>
        </w:rPr>
        <w:t>Om in aanmerking te komen voor deelname aan het plan dient de werknemer te beschikken over een a</w:t>
      </w:r>
      <w:r w:rsidR="00130E0C" w:rsidRPr="00130E0C">
        <w:rPr>
          <w:iCs/>
          <w:sz w:val="20"/>
          <w:lang w:val="en-US"/>
        </w:rPr>
        <w:t>n</w:t>
      </w:r>
      <w:r w:rsidR="00130E0C" w:rsidRPr="00130E0C">
        <w:rPr>
          <w:iCs/>
          <w:sz w:val="20"/>
          <w:lang w:val="en-US"/>
        </w:rPr>
        <w:t xml:space="preserve">ciënniteit in de onderneming die minstens </w:t>
      </w:r>
      <w:r w:rsidR="000E58F3">
        <w:rPr>
          <w:iCs/>
          <w:sz w:val="20"/>
          <w:lang w:val="en-US"/>
        </w:rPr>
        <w:fldChar w:fldCharType="begin">
          <w:ffData>
            <w:name w:val="Text14"/>
            <w:enabled/>
            <w:calcOnExit w:val="0"/>
            <w:textInput>
              <w:default w:val="6 weken"/>
            </w:textInput>
          </w:ffData>
        </w:fldChar>
      </w:r>
      <w:bookmarkStart w:id="1" w:name="Text14"/>
      <w:r w:rsidR="000E58F3">
        <w:rPr>
          <w:iCs/>
          <w:sz w:val="20"/>
          <w:lang w:val="en-US"/>
        </w:rPr>
        <w:instrText xml:space="preserve"> FORMTEXT </w:instrText>
      </w:r>
      <w:r w:rsidR="000E58F3">
        <w:rPr>
          <w:iCs/>
          <w:sz w:val="20"/>
          <w:lang w:val="en-US"/>
        </w:rPr>
      </w:r>
      <w:r w:rsidR="000E58F3">
        <w:rPr>
          <w:iCs/>
          <w:sz w:val="20"/>
          <w:lang w:val="en-US"/>
        </w:rPr>
        <w:fldChar w:fldCharType="separate"/>
      </w:r>
      <w:r w:rsidR="000E58F3">
        <w:rPr>
          <w:iCs/>
          <w:noProof/>
          <w:sz w:val="20"/>
          <w:lang w:val="en-US"/>
        </w:rPr>
        <w:t>6 weken</w:t>
      </w:r>
      <w:r w:rsidR="000E58F3">
        <w:rPr>
          <w:iCs/>
          <w:sz w:val="20"/>
          <w:lang w:val="en-US"/>
        </w:rPr>
        <w:fldChar w:fldCharType="end"/>
      </w:r>
      <w:bookmarkEnd w:id="1"/>
      <w:r w:rsidR="00130E0C" w:rsidRPr="00130E0C">
        <w:rPr>
          <w:iCs/>
          <w:sz w:val="20"/>
          <w:lang w:val="en-US"/>
        </w:rPr>
        <w:t xml:space="preserve"> bedraagt. De anciënniteitsvoorwaarde wordt aan het einde van de referteperiode onderzocht en houdt rekening met alle vorige opeenvolgende overeenkomsten in de onderneming</w:t>
      </w:r>
    </w:p>
    <w:p w14:paraId="16AD70BF" w14:textId="16CAFEAB" w:rsidR="006A0CD8" w:rsidRPr="006A0CD8" w:rsidRDefault="006A0CD8" w:rsidP="00F31414">
      <w:pPr>
        <w:rPr>
          <w:sz w:val="20"/>
        </w:rPr>
      </w:pPr>
      <w:r w:rsidRPr="006A0CD8">
        <w:rPr>
          <w:sz w:val="20"/>
        </w:rPr>
        <w:t>3) De werknemers die in de loop van de referte periode ontslag nemen en de werknemers die in de loop van de referte periode ontslagen worden om dringende redenen worden uitgesloten van de toekenning van de bonus. De werknemers die hun opzeg hebben gegeven tijdens de referte periode maar de onderneming pas verlaten na afloop van de referte periode hebben bij gevolg wel recht op het voordeel, al dan niet pro rata.</w:t>
      </w:r>
    </w:p>
    <w:p w14:paraId="69E83DE5" w14:textId="77777777" w:rsidR="00883991" w:rsidRDefault="00883991" w:rsidP="00F31414">
      <w:pPr>
        <w:rPr>
          <w:rFonts w:ascii="Times New Roman" w:hAnsi="Times New Roman"/>
          <w:sz w:val="24"/>
          <w:szCs w:val="24"/>
        </w:rPr>
      </w:pPr>
    </w:p>
    <w:p w14:paraId="08B3AF97" w14:textId="77777777" w:rsidR="00164BDF" w:rsidRPr="006145F9" w:rsidRDefault="00164BDF" w:rsidP="00F31414">
      <w:pPr>
        <w:rPr>
          <w:rFonts w:ascii="Times New Roman" w:hAnsi="Times New Roman"/>
          <w:b/>
          <w:sz w:val="24"/>
          <w:szCs w:val="24"/>
        </w:rPr>
      </w:pPr>
      <w:r w:rsidRPr="006145F9">
        <w:rPr>
          <w:rFonts w:ascii="Times New Roman" w:hAnsi="Times New Roman"/>
          <w:b/>
          <w:sz w:val="24"/>
          <w:szCs w:val="24"/>
          <w:u w:val="single"/>
        </w:rPr>
        <w:t>Artikel 2</w:t>
      </w:r>
      <w:r w:rsidRPr="006145F9">
        <w:rPr>
          <w:rFonts w:ascii="Times New Roman" w:hAnsi="Times New Roman"/>
          <w:b/>
          <w:sz w:val="24"/>
          <w:szCs w:val="24"/>
        </w:rPr>
        <w:t xml:space="preserve">: </w:t>
      </w:r>
      <w:r w:rsidRPr="006145F9">
        <w:rPr>
          <w:rFonts w:ascii="Times New Roman" w:hAnsi="Times New Roman"/>
          <w:b/>
          <w:sz w:val="24"/>
          <w:szCs w:val="24"/>
        </w:rPr>
        <w:tab/>
      </w:r>
      <w:r w:rsidRPr="006145F9">
        <w:rPr>
          <w:rFonts w:ascii="Times New Roman" w:hAnsi="Times New Roman"/>
          <w:sz w:val="24"/>
          <w:szCs w:val="24"/>
        </w:rPr>
        <w:t>Doelstelling(en):</w:t>
      </w:r>
      <w:r w:rsidRPr="006145F9">
        <w:rPr>
          <w:rFonts w:ascii="Times New Roman" w:hAnsi="Times New Roman"/>
          <w:b/>
          <w:sz w:val="24"/>
          <w:szCs w:val="24"/>
        </w:rPr>
        <w:t xml:space="preserve"> </w:t>
      </w:r>
    </w:p>
    <w:p w14:paraId="7063FB2F" w14:textId="77777777" w:rsidR="00164BDF" w:rsidRPr="006145F9" w:rsidRDefault="00164BDF" w:rsidP="00F31414">
      <w:pPr>
        <w:rPr>
          <w:rFonts w:ascii="Times New Roman" w:hAnsi="Times New Roman"/>
          <w:sz w:val="24"/>
          <w:szCs w:val="24"/>
        </w:rPr>
      </w:pPr>
    </w:p>
    <w:p w14:paraId="46A83748" w14:textId="77777777" w:rsidR="005B1659" w:rsidRDefault="00DC1E44" w:rsidP="00F31414">
      <w:pPr>
        <w:rPr>
          <w:sz w:val="20"/>
        </w:rPr>
      </w:pPr>
      <w:r>
        <w:rPr>
          <w:sz w:val="20"/>
        </w:rPr>
        <w:t xml:space="preserve">Aan elke klant wordt een </w:t>
      </w:r>
      <w:r w:rsidR="00980D96">
        <w:rPr>
          <w:sz w:val="20"/>
        </w:rPr>
        <w:t>Tablet PC</w:t>
      </w:r>
      <w:r w:rsidR="005B1659">
        <w:rPr>
          <w:sz w:val="20"/>
        </w:rPr>
        <w:t xml:space="preserve"> </w:t>
      </w:r>
      <w:r>
        <w:rPr>
          <w:sz w:val="20"/>
        </w:rPr>
        <w:t>ge</w:t>
      </w:r>
      <w:r w:rsidR="005B1659">
        <w:rPr>
          <w:sz w:val="20"/>
        </w:rPr>
        <w:t>geven bij de rekening</w:t>
      </w:r>
      <w:r w:rsidR="005F5B82">
        <w:rPr>
          <w:sz w:val="20"/>
        </w:rPr>
        <w:t>, waar de RestOcheck app op is geinstalleerd</w:t>
      </w:r>
      <w:r w:rsidR="005B1659">
        <w:rPr>
          <w:sz w:val="20"/>
        </w:rPr>
        <w:t xml:space="preserve">. De klant </w:t>
      </w:r>
      <w:r w:rsidR="005F5B82">
        <w:rPr>
          <w:sz w:val="20"/>
        </w:rPr>
        <w:t xml:space="preserve"> kan via deze app</w:t>
      </w:r>
      <w:r w:rsidR="005B1659">
        <w:rPr>
          <w:sz w:val="20"/>
        </w:rPr>
        <w:t xml:space="preserve"> een score geven op 10 voor 3 vragen.</w:t>
      </w:r>
    </w:p>
    <w:p w14:paraId="3E5D8CB7" w14:textId="77777777" w:rsidR="005B1659" w:rsidRDefault="005B1659" w:rsidP="005B1659">
      <w:pPr>
        <w:numPr>
          <w:ilvl w:val="0"/>
          <w:numId w:val="12"/>
        </w:numPr>
        <w:rPr>
          <w:sz w:val="20"/>
        </w:rPr>
      </w:pPr>
      <w:r>
        <w:rPr>
          <w:sz w:val="20"/>
        </w:rPr>
        <w:t>Heeft u lekker gegeten? (de keukenscore)</w:t>
      </w:r>
    </w:p>
    <w:p w14:paraId="25EC0DDE" w14:textId="77777777" w:rsidR="005B1659" w:rsidRDefault="005B1659" w:rsidP="005B1659">
      <w:pPr>
        <w:numPr>
          <w:ilvl w:val="0"/>
          <w:numId w:val="12"/>
        </w:numPr>
        <w:rPr>
          <w:sz w:val="20"/>
        </w:rPr>
      </w:pPr>
      <w:r>
        <w:rPr>
          <w:sz w:val="20"/>
        </w:rPr>
        <w:t>Hoe vond u de bediening? (de zaalscore)</w:t>
      </w:r>
    </w:p>
    <w:p w14:paraId="6BDCB8C4" w14:textId="77777777" w:rsidR="005B1659" w:rsidRDefault="005B1659" w:rsidP="005B1659">
      <w:pPr>
        <w:numPr>
          <w:ilvl w:val="0"/>
          <w:numId w:val="12"/>
        </w:numPr>
        <w:rPr>
          <w:sz w:val="20"/>
        </w:rPr>
      </w:pPr>
      <w:r>
        <w:rPr>
          <w:sz w:val="20"/>
        </w:rPr>
        <w:t>Wat vond u van de prijs/kwaliteit? (prijsscore)</w:t>
      </w:r>
    </w:p>
    <w:p w14:paraId="0DA91D1C" w14:textId="77777777" w:rsidR="005B1659" w:rsidRDefault="005B1659" w:rsidP="00F31414">
      <w:pPr>
        <w:rPr>
          <w:sz w:val="20"/>
        </w:rPr>
      </w:pPr>
    </w:p>
    <w:p w14:paraId="58319884" w14:textId="4151C1ED" w:rsidR="006A0CD8" w:rsidRDefault="001F3AE4" w:rsidP="00F31414">
      <w:pPr>
        <w:rPr>
          <w:sz w:val="20"/>
        </w:rPr>
      </w:pPr>
      <w:r>
        <w:rPr>
          <w:sz w:val="20"/>
        </w:rPr>
        <w:t>De doelstelling is om een</w:t>
      </w:r>
      <w:r w:rsidR="00362AEC">
        <w:rPr>
          <w:sz w:val="20"/>
        </w:rPr>
        <w:t xml:space="preserve"> gemiddelde</w:t>
      </w:r>
      <w:r w:rsidR="00DC1E44">
        <w:rPr>
          <w:sz w:val="20"/>
        </w:rPr>
        <w:t xml:space="preserve"> </w:t>
      </w:r>
      <w:r w:rsidR="00130E0C">
        <w:rPr>
          <w:sz w:val="20"/>
        </w:rPr>
        <w:t>“kwaliteitsscore”</w:t>
      </w:r>
      <w:r w:rsidR="006A0CD8">
        <w:rPr>
          <w:sz w:val="20"/>
        </w:rPr>
        <w:t xml:space="preserve"> te behalen</w:t>
      </w:r>
      <w:r w:rsidR="00E8066A">
        <w:rPr>
          <w:sz w:val="20"/>
        </w:rPr>
        <w:t xml:space="preserve"> die groter is of gelijk aan </w:t>
      </w:r>
      <w:r w:rsidR="006A0CD8">
        <w:rPr>
          <w:sz w:val="20"/>
        </w:rPr>
        <w:fldChar w:fldCharType="begin">
          <w:ffData>
            <w:name w:val=""/>
            <w:enabled/>
            <w:calcOnExit w:val="0"/>
            <w:textInput>
              <w:default w:val="8,5"/>
            </w:textInput>
          </w:ffData>
        </w:fldChar>
      </w:r>
      <w:r w:rsidR="006A0CD8">
        <w:rPr>
          <w:sz w:val="20"/>
        </w:rPr>
        <w:instrText xml:space="preserve"> FORMTEXT </w:instrText>
      </w:r>
      <w:r w:rsidR="006A0CD8">
        <w:rPr>
          <w:sz w:val="20"/>
        </w:rPr>
      </w:r>
      <w:r w:rsidR="006A0CD8">
        <w:rPr>
          <w:sz w:val="20"/>
        </w:rPr>
        <w:fldChar w:fldCharType="separate"/>
      </w:r>
      <w:r w:rsidR="006A0CD8">
        <w:rPr>
          <w:noProof/>
          <w:sz w:val="20"/>
        </w:rPr>
        <w:t>8,5</w:t>
      </w:r>
      <w:r w:rsidR="006A0CD8">
        <w:rPr>
          <w:sz w:val="20"/>
        </w:rPr>
        <w:fldChar w:fldCharType="end"/>
      </w:r>
      <w:r>
        <w:rPr>
          <w:sz w:val="20"/>
        </w:rPr>
        <w:t>/10.</w:t>
      </w:r>
    </w:p>
    <w:p w14:paraId="2E438D0A" w14:textId="7889844D" w:rsidR="001F3AE4" w:rsidRDefault="00130E0C" w:rsidP="00F31414">
      <w:pPr>
        <w:rPr>
          <w:sz w:val="20"/>
        </w:rPr>
      </w:pPr>
      <w:r>
        <w:rPr>
          <w:sz w:val="20"/>
        </w:rPr>
        <w:t xml:space="preserve">De </w:t>
      </w:r>
      <w:r w:rsidR="00362AEC">
        <w:rPr>
          <w:sz w:val="20"/>
        </w:rPr>
        <w:t xml:space="preserve">gemiddelde </w:t>
      </w:r>
      <w:r>
        <w:rPr>
          <w:sz w:val="20"/>
        </w:rPr>
        <w:t>kwaliteitsscore die betrekking heeft op een referteperiode</w:t>
      </w:r>
      <w:r w:rsidR="001F3AE4">
        <w:rPr>
          <w:sz w:val="20"/>
        </w:rPr>
        <w:t xml:space="preserve"> wordt gedefineerd als het gemiddelde van de </w:t>
      </w:r>
      <w:r>
        <w:rPr>
          <w:sz w:val="20"/>
        </w:rPr>
        <w:t xml:space="preserve">al </w:t>
      </w:r>
      <w:r w:rsidR="001F3AE4">
        <w:rPr>
          <w:sz w:val="20"/>
        </w:rPr>
        <w:t>keukenscore</w:t>
      </w:r>
      <w:r>
        <w:rPr>
          <w:sz w:val="20"/>
        </w:rPr>
        <w:t>s en al de</w:t>
      </w:r>
      <w:r w:rsidR="001F3AE4">
        <w:rPr>
          <w:sz w:val="20"/>
        </w:rPr>
        <w:t xml:space="preserve"> zaalscore</w:t>
      </w:r>
      <w:r>
        <w:rPr>
          <w:sz w:val="20"/>
        </w:rPr>
        <w:t>s die worden verzameld gedurende deze referteperiode</w:t>
      </w:r>
      <w:r w:rsidR="001F3AE4">
        <w:rPr>
          <w:sz w:val="20"/>
        </w:rPr>
        <w:t>. We houden bewust geen rekening met de prijsscore omdat het betrokken personeel hier geen invloed op heeft.</w:t>
      </w:r>
    </w:p>
    <w:p w14:paraId="2BCE6FD9" w14:textId="20BFCB54" w:rsidR="00E8066A" w:rsidRDefault="00E8066A" w:rsidP="00F31414">
      <w:pPr>
        <w:rPr>
          <w:sz w:val="20"/>
        </w:rPr>
      </w:pPr>
      <w:r>
        <w:rPr>
          <w:sz w:val="20"/>
        </w:rPr>
        <w:t>Bij het berekenen van de gemiddelde score wordt enkel rekening gehou</w:t>
      </w:r>
      <w:r w:rsidR="001F3AE4">
        <w:rPr>
          <w:sz w:val="20"/>
        </w:rPr>
        <w:t>den met de gevalideerde scores. Een score is gevalideerd wanneer de klant reageert op een bevestigingsmail die automatisch door RestOcheck wordt verzonden</w:t>
      </w:r>
      <w:r w:rsidR="001065D7">
        <w:rPr>
          <w:sz w:val="20"/>
        </w:rPr>
        <w:t>.</w:t>
      </w:r>
    </w:p>
    <w:p w14:paraId="1A3F2BEC" w14:textId="77777777" w:rsidR="00130E0C" w:rsidRDefault="00130E0C" w:rsidP="00F31414">
      <w:pPr>
        <w:rPr>
          <w:sz w:val="20"/>
        </w:rPr>
      </w:pPr>
    </w:p>
    <w:p w14:paraId="0484CD10" w14:textId="3AFAF7B8" w:rsidR="00130E0C" w:rsidRDefault="00362AEC" w:rsidP="00F31414">
      <w:pPr>
        <w:rPr>
          <w:sz w:val="20"/>
        </w:rPr>
      </w:pPr>
      <w:r>
        <w:rPr>
          <w:sz w:val="20"/>
        </w:rPr>
        <w:t>Voorbeeld:</w:t>
      </w:r>
    </w:p>
    <w:p w14:paraId="4EA56AB1" w14:textId="59D7CFA6" w:rsidR="00362AEC" w:rsidRDefault="00362AEC" w:rsidP="00F31414">
      <w:pPr>
        <w:rPr>
          <w:sz w:val="20"/>
        </w:rPr>
      </w:pPr>
      <w:r>
        <w:rPr>
          <w:sz w:val="20"/>
        </w:rPr>
        <w:t>Klant 1 geeft 8 voor de keuken en 9 voor de zaal</w:t>
      </w:r>
    </w:p>
    <w:p w14:paraId="48FE2B81" w14:textId="6395B45B" w:rsidR="00362AEC" w:rsidRDefault="00362AEC" w:rsidP="00F31414">
      <w:pPr>
        <w:rPr>
          <w:sz w:val="20"/>
        </w:rPr>
      </w:pPr>
      <w:r>
        <w:rPr>
          <w:sz w:val="20"/>
        </w:rPr>
        <w:t>Klant 2 geeft 7 voor de keuken en 7 voor de zaal</w:t>
      </w:r>
    </w:p>
    <w:p w14:paraId="474600B3" w14:textId="6A1C8A3E" w:rsidR="00362AEC" w:rsidRDefault="00362AEC" w:rsidP="00F31414">
      <w:pPr>
        <w:rPr>
          <w:sz w:val="20"/>
        </w:rPr>
      </w:pPr>
      <w:r>
        <w:rPr>
          <w:sz w:val="20"/>
        </w:rPr>
        <w:t>Klant 3 geeft 6 voor de keuken en 8 voor de zaal</w:t>
      </w:r>
    </w:p>
    <w:p w14:paraId="01350564" w14:textId="77777777" w:rsidR="00362AEC" w:rsidRDefault="00362AEC" w:rsidP="00F31414">
      <w:pPr>
        <w:rPr>
          <w:sz w:val="20"/>
        </w:rPr>
      </w:pPr>
    </w:p>
    <w:p w14:paraId="63F06036" w14:textId="07B88EFE" w:rsidR="00362AEC" w:rsidRDefault="00362AEC" w:rsidP="00F31414">
      <w:pPr>
        <w:rPr>
          <w:sz w:val="20"/>
        </w:rPr>
      </w:pPr>
      <w:r>
        <w:rPr>
          <w:sz w:val="20"/>
        </w:rPr>
        <w:t>Dan zal de gemiddelde kwaliteitsscore 7,5 zijn ofwel (((8+7+6)/3)+((9+7+8)/3))/2</w:t>
      </w:r>
    </w:p>
    <w:p w14:paraId="75BB877F" w14:textId="77777777" w:rsidR="00130E0C" w:rsidRPr="00E8066A" w:rsidRDefault="00130E0C" w:rsidP="00F31414">
      <w:pPr>
        <w:rPr>
          <w:sz w:val="20"/>
        </w:rPr>
      </w:pPr>
    </w:p>
    <w:p w14:paraId="29A5A5E9" w14:textId="77777777" w:rsidR="00F32BCE" w:rsidRPr="006145F9" w:rsidRDefault="00F32BCE" w:rsidP="00F31414">
      <w:pPr>
        <w:tabs>
          <w:tab w:val="left" w:pos="426"/>
        </w:tabs>
        <w:ind w:left="426" w:hanging="426"/>
        <w:rPr>
          <w:rFonts w:ascii="Times New Roman" w:hAnsi="Times New Roman"/>
          <w:b/>
          <w:sz w:val="24"/>
          <w:szCs w:val="24"/>
          <w:u w:val="single"/>
        </w:rPr>
      </w:pPr>
    </w:p>
    <w:p w14:paraId="52DA9976" w14:textId="77777777" w:rsidR="00164BDF" w:rsidRPr="006145F9" w:rsidRDefault="00164BDF" w:rsidP="00F31414">
      <w:pPr>
        <w:tabs>
          <w:tab w:val="left" w:pos="426"/>
        </w:tabs>
        <w:ind w:left="426" w:hanging="426"/>
        <w:rPr>
          <w:rFonts w:ascii="Times New Roman" w:hAnsi="Times New Roman"/>
          <w:b/>
          <w:sz w:val="24"/>
          <w:szCs w:val="24"/>
        </w:rPr>
      </w:pPr>
      <w:r w:rsidRPr="006145F9">
        <w:rPr>
          <w:rFonts w:ascii="Times New Roman" w:hAnsi="Times New Roman"/>
          <w:b/>
          <w:sz w:val="24"/>
          <w:szCs w:val="24"/>
          <w:u w:val="single"/>
        </w:rPr>
        <w:t>Artikel 3</w:t>
      </w:r>
      <w:r w:rsidRPr="006145F9">
        <w:rPr>
          <w:rFonts w:ascii="Times New Roman" w:hAnsi="Times New Roman"/>
          <w:b/>
          <w:sz w:val="24"/>
          <w:szCs w:val="24"/>
        </w:rPr>
        <w:t>:</w:t>
      </w:r>
      <w:r w:rsidRPr="006145F9">
        <w:rPr>
          <w:rFonts w:ascii="Times New Roman" w:hAnsi="Times New Roman"/>
          <w:b/>
          <w:sz w:val="24"/>
          <w:szCs w:val="24"/>
        </w:rPr>
        <w:tab/>
      </w:r>
      <w:r w:rsidR="00F452C9">
        <w:rPr>
          <w:rFonts w:ascii="Times New Roman" w:hAnsi="Times New Roman"/>
          <w:sz w:val="24"/>
          <w:szCs w:val="24"/>
        </w:rPr>
        <w:t>Referteperiode</w:t>
      </w:r>
      <w:r w:rsidRPr="006145F9">
        <w:rPr>
          <w:rFonts w:ascii="Times New Roman" w:hAnsi="Times New Roman"/>
          <w:sz w:val="24"/>
          <w:szCs w:val="24"/>
        </w:rPr>
        <w:t xml:space="preserve">:  </w:t>
      </w:r>
    </w:p>
    <w:p w14:paraId="273E1817" w14:textId="77777777" w:rsidR="00164BDF" w:rsidRPr="006145F9" w:rsidRDefault="00164BDF" w:rsidP="00F31414">
      <w:pPr>
        <w:tabs>
          <w:tab w:val="left" w:pos="426"/>
        </w:tabs>
        <w:ind w:left="426" w:hanging="426"/>
        <w:rPr>
          <w:rFonts w:ascii="Times New Roman" w:hAnsi="Times New Roman"/>
          <w:sz w:val="24"/>
          <w:szCs w:val="24"/>
        </w:rPr>
      </w:pPr>
    </w:p>
    <w:p w14:paraId="142EE421" w14:textId="58AF6750" w:rsidR="00164BDF" w:rsidRPr="006145F9" w:rsidRDefault="001F3AE4" w:rsidP="001065D7">
      <w:pPr>
        <w:tabs>
          <w:tab w:val="left" w:pos="426"/>
        </w:tabs>
        <w:rPr>
          <w:rFonts w:ascii="Times New Roman" w:hAnsi="Times New Roman"/>
          <w:sz w:val="24"/>
          <w:szCs w:val="24"/>
        </w:rPr>
      </w:pPr>
      <w:r>
        <w:rPr>
          <w:sz w:val="20"/>
        </w:rPr>
        <w:t>Deze doelstellingen moeten gerealiseerd worden tijdens de referteperiode die loopt van 01/04/2015 tot en met 31/03/2016, telkens opgedeeld in kwartalen. (01/04/2015 tot 30/06/2015, 01/07/2015 tot 30/09/2015, 01/10/2015 tot 31/12/2015, 01/01/2016 tot 31/03/2016).</w:t>
      </w:r>
    </w:p>
    <w:p w14:paraId="65F27B2F" w14:textId="77777777" w:rsidR="002D7E2F" w:rsidRPr="006145F9" w:rsidRDefault="002D7E2F" w:rsidP="00294765">
      <w:pPr>
        <w:tabs>
          <w:tab w:val="left" w:pos="426"/>
        </w:tabs>
        <w:rPr>
          <w:rFonts w:ascii="Times New Roman" w:hAnsi="Times New Roman"/>
          <w:b/>
          <w:sz w:val="24"/>
          <w:szCs w:val="24"/>
          <w:u w:val="single"/>
        </w:rPr>
      </w:pPr>
    </w:p>
    <w:p w14:paraId="226CB8EE" w14:textId="77777777" w:rsidR="00164BDF" w:rsidRPr="006145F9" w:rsidRDefault="00164BDF" w:rsidP="00F31414">
      <w:pPr>
        <w:tabs>
          <w:tab w:val="left" w:pos="426"/>
        </w:tabs>
        <w:ind w:left="426" w:hanging="426"/>
        <w:rPr>
          <w:rFonts w:ascii="Times New Roman" w:hAnsi="Times New Roman"/>
          <w:sz w:val="24"/>
          <w:szCs w:val="24"/>
        </w:rPr>
      </w:pPr>
      <w:r w:rsidRPr="006145F9">
        <w:rPr>
          <w:rFonts w:ascii="Times New Roman" w:hAnsi="Times New Roman"/>
          <w:b/>
          <w:sz w:val="24"/>
          <w:szCs w:val="24"/>
          <w:u w:val="single"/>
        </w:rPr>
        <w:lastRenderedPageBreak/>
        <w:t>Artikel 4</w:t>
      </w:r>
      <w:r w:rsidRPr="006145F9">
        <w:rPr>
          <w:rFonts w:ascii="Times New Roman" w:hAnsi="Times New Roman"/>
          <w:b/>
          <w:sz w:val="24"/>
          <w:szCs w:val="24"/>
        </w:rPr>
        <w:t>:</w:t>
      </w:r>
      <w:r w:rsidRPr="006145F9">
        <w:rPr>
          <w:rFonts w:ascii="Times New Roman" w:hAnsi="Times New Roman"/>
          <w:sz w:val="24"/>
          <w:szCs w:val="24"/>
        </w:rPr>
        <w:tab/>
        <w:t xml:space="preserve">Methode van follow-up en controle om na te gaan of de doelstellingen bereikt zijn:  </w:t>
      </w:r>
    </w:p>
    <w:p w14:paraId="3FFF49CB" w14:textId="77777777" w:rsidR="00164BDF" w:rsidRPr="006145F9" w:rsidRDefault="00164BDF" w:rsidP="00F31414">
      <w:pPr>
        <w:tabs>
          <w:tab w:val="left" w:pos="426"/>
        </w:tabs>
        <w:ind w:left="426" w:hanging="426"/>
        <w:rPr>
          <w:rFonts w:ascii="Times New Roman" w:hAnsi="Times New Roman"/>
          <w:sz w:val="24"/>
          <w:szCs w:val="24"/>
        </w:rPr>
      </w:pPr>
    </w:p>
    <w:p w14:paraId="3FBEC797" w14:textId="01EA22E9" w:rsidR="00164BDF" w:rsidRDefault="00A13AED" w:rsidP="00F31414">
      <w:pPr>
        <w:rPr>
          <w:sz w:val="20"/>
        </w:rPr>
      </w:pPr>
      <w:r>
        <w:rPr>
          <w:sz w:val="20"/>
        </w:rPr>
        <w:t xml:space="preserve">De vaststelling van deze doelstelling gebeurt op basis van een </w:t>
      </w:r>
      <w:r w:rsidR="009564C2">
        <w:rPr>
          <w:sz w:val="20"/>
        </w:rPr>
        <w:t>“eindrapport” m.b.t. een referte periode</w:t>
      </w:r>
      <w:r>
        <w:rPr>
          <w:sz w:val="20"/>
        </w:rPr>
        <w:t xml:space="preserve">. Dit </w:t>
      </w:r>
      <w:r w:rsidR="009564C2">
        <w:rPr>
          <w:sz w:val="20"/>
        </w:rPr>
        <w:t>eindrapport</w:t>
      </w:r>
      <w:r>
        <w:rPr>
          <w:sz w:val="20"/>
        </w:rPr>
        <w:t xml:space="preserve"> rapport kan de werkgever via de RestOcheck software afprinten. Op dit </w:t>
      </w:r>
      <w:r w:rsidR="009564C2">
        <w:rPr>
          <w:sz w:val="20"/>
        </w:rPr>
        <w:t>eindrapport</w:t>
      </w:r>
      <w:r>
        <w:rPr>
          <w:sz w:val="20"/>
        </w:rPr>
        <w:t xml:space="preserve"> worden de gemiddelde keuken en zaalscores </w:t>
      </w:r>
      <w:r w:rsidR="009564C2">
        <w:rPr>
          <w:sz w:val="20"/>
        </w:rPr>
        <w:t>getoond per dag en per week, en ook voor de volledige referteperiode (rechts onderaan het rapport)</w:t>
      </w:r>
      <w:r w:rsidR="00E634A3">
        <w:rPr>
          <w:sz w:val="20"/>
        </w:rPr>
        <w:t xml:space="preserve">. </w:t>
      </w:r>
      <w:r>
        <w:rPr>
          <w:sz w:val="20"/>
        </w:rPr>
        <w:t xml:space="preserve">De </w:t>
      </w:r>
      <w:r w:rsidR="009564C2">
        <w:rPr>
          <w:sz w:val="20"/>
        </w:rPr>
        <w:t xml:space="preserve">gemiddelde kwaliteitsscore zoals gedefinieerd in artikel 2 kan berekend worden door het gemiddelde te berekenen van de gemiddelde keukenscore en de gemiddelde zaalscore van de referte periode </w:t>
      </w:r>
      <w:r>
        <w:rPr>
          <w:sz w:val="20"/>
        </w:rPr>
        <w:t>(zie voorbeeld in bijlage).</w:t>
      </w:r>
    </w:p>
    <w:p w14:paraId="5715E48F" w14:textId="1B575CB7" w:rsidR="00A13AED" w:rsidRDefault="00A13AED" w:rsidP="00F31414">
      <w:pPr>
        <w:rPr>
          <w:sz w:val="20"/>
        </w:rPr>
      </w:pPr>
      <w:r>
        <w:rPr>
          <w:sz w:val="20"/>
        </w:rPr>
        <w:t>Dit rapport kan te allen tijde door de werknemers worden opgevraagd</w:t>
      </w:r>
      <w:r w:rsidR="009564C2">
        <w:rPr>
          <w:sz w:val="20"/>
        </w:rPr>
        <w:t>, alsook tussentijdse rapporten.  Zo kan men bij voorbeeld de gemiddelde scores van de eerste maand van de referteperiode opvragen.</w:t>
      </w:r>
    </w:p>
    <w:p w14:paraId="5C1B58E7" w14:textId="77777777" w:rsidR="001F3AE4" w:rsidRPr="006145F9" w:rsidRDefault="001F3AE4" w:rsidP="00F31414">
      <w:pPr>
        <w:rPr>
          <w:rFonts w:ascii="Times New Roman" w:hAnsi="Times New Roman"/>
          <w:sz w:val="24"/>
          <w:szCs w:val="24"/>
        </w:rPr>
      </w:pPr>
    </w:p>
    <w:p w14:paraId="14FBB357" w14:textId="77777777" w:rsidR="002D7E2F" w:rsidRPr="006145F9" w:rsidRDefault="002D7E2F" w:rsidP="00FD7ADA">
      <w:pPr>
        <w:jc w:val="left"/>
        <w:rPr>
          <w:rFonts w:ascii="Times New Roman" w:hAnsi="Times New Roman"/>
          <w:sz w:val="24"/>
          <w:szCs w:val="24"/>
          <w:u w:val="single"/>
        </w:rPr>
      </w:pPr>
    </w:p>
    <w:p w14:paraId="171BCF06" w14:textId="77777777" w:rsidR="00164BDF" w:rsidRPr="006145F9" w:rsidRDefault="00164BDF" w:rsidP="006603C8">
      <w:pPr>
        <w:jc w:val="left"/>
        <w:rPr>
          <w:rFonts w:ascii="Times New Roman" w:hAnsi="Times New Roman"/>
          <w:sz w:val="24"/>
          <w:szCs w:val="24"/>
        </w:rPr>
      </w:pPr>
      <w:r w:rsidRPr="006145F9">
        <w:rPr>
          <w:rFonts w:ascii="Times New Roman" w:hAnsi="Times New Roman"/>
          <w:b/>
          <w:sz w:val="24"/>
          <w:szCs w:val="24"/>
          <w:u w:val="single"/>
        </w:rPr>
        <w:t>Artikel 5</w:t>
      </w:r>
      <w:r w:rsidRPr="00026C1F">
        <w:rPr>
          <w:rFonts w:ascii="Times New Roman" w:hAnsi="Times New Roman"/>
          <w:b/>
          <w:sz w:val="24"/>
          <w:szCs w:val="24"/>
        </w:rPr>
        <w:t>:</w:t>
      </w:r>
      <w:r w:rsidRPr="006145F9">
        <w:rPr>
          <w:rFonts w:ascii="Times New Roman" w:hAnsi="Times New Roman"/>
          <w:sz w:val="24"/>
          <w:szCs w:val="24"/>
        </w:rPr>
        <w:t xml:space="preserve"> Eigen werkbare</w:t>
      </w:r>
      <w:r w:rsidRPr="006145F9">
        <w:rPr>
          <w:rFonts w:ascii="Times New Roman" w:hAnsi="Times New Roman"/>
          <w:b/>
          <w:sz w:val="24"/>
          <w:szCs w:val="24"/>
        </w:rPr>
        <w:t xml:space="preserve"> </w:t>
      </w:r>
      <w:r w:rsidRPr="006145F9">
        <w:rPr>
          <w:rFonts w:ascii="Times New Roman" w:hAnsi="Times New Roman"/>
          <w:sz w:val="24"/>
          <w:szCs w:val="24"/>
        </w:rPr>
        <w:t>procedure die van toepassing is in geval van betwi</w:t>
      </w:r>
      <w:r w:rsidR="00E82AC4">
        <w:rPr>
          <w:rFonts w:ascii="Times New Roman" w:hAnsi="Times New Roman"/>
          <w:sz w:val="24"/>
          <w:szCs w:val="24"/>
        </w:rPr>
        <w:t>sting over de evaluatie van de</w:t>
      </w:r>
      <w:r w:rsidRPr="006145F9">
        <w:rPr>
          <w:rFonts w:ascii="Times New Roman" w:hAnsi="Times New Roman"/>
          <w:sz w:val="24"/>
          <w:szCs w:val="24"/>
        </w:rPr>
        <w:t xml:space="preserve">  resultaten</w:t>
      </w:r>
      <w:r w:rsidRPr="00130E0C">
        <w:rPr>
          <w:rStyle w:val="FootnoteReference"/>
        </w:rPr>
        <w:footnoteReference w:id="5"/>
      </w:r>
      <w:r w:rsidRPr="006145F9">
        <w:rPr>
          <w:rFonts w:ascii="Times New Roman" w:hAnsi="Times New Roman"/>
          <w:sz w:val="24"/>
          <w:szCs w:val="24"/>
        </w:rPr>
        <w:br/>
      </w:r>
      <w:r w:rsidR="00C2582D">
        <w:rPr>
          <w:rFonts w:ascii="Times New Roman" w:hAnsi="Times New Roman"/>
          <w:sz w:val="24"/>
          <w:szCs w:val="24"/>
        </w:rPr>
        <w:t xml:space="preserve">De partijen hebben 30 dagen de tijd om de resultaten te betwisten. </w:t>
      </w:r>
    </w:p>
    <w:p w14:paraId="20E1D86C" w14:textId="5FF0EF5B" w:rsidR="00164BDF" w:rsidRDefault="005F5B82" w:rsidP="009C7926">
      <w:pPr>
        <w:rPr>
          <w:sz w:val="20"/>
        </w:rPr>
      </w:pPr>
      <w:r>
        <w:rPr>
          <w:sz w:val="20"/>
        </w:rPr>
        <w:t>Bij betwisting van de resultaten kunnen de werknemers</w:t>
      </w:r>
      <w:r w:rsidR="00C2582D">
        <w:rPr>
          <w:sz w:val="20"/>
        </w:rPr>
        <w:t xml:space="preserve"> alsook de werkgever</w:t>
      </w:r>
      <w:r>
        <w:rPr>
          <w:sz w:val="20"/>
        </w:rPr>
        <w:t xml:space="preserve"> zich </w:t>
      </w:r>
      <w:r w:rsidR="00941410">
        <w:rPr>
          <w:sz w:val="20"/>
        </w:rPr>
        <w:t>rechtsreeks</w:t>
      </w:r>
      <w:r w:rsidR="00E634A3">
        <w:rPr>
          <w:sz w:val="20"/>
        </w:rPr>
        <w:t xml:space="preserve"> </w:t>
      </w:r>
      <w:r>
        <w:rPr>
          <w:sz w:val="20"/>
        </w:rPr>
        <w:t xml:space="preserve">richten tot </w:t>
      </w:r>
      <w:hyperlink r:id="rId9" w:history="1">
        <w:r w:rsidRPr="005C6F90">
          <w:rPr>
            <w:rStyle w:val="Hyperlink"/>
            <w:sz w:val="20"/>
          </w:rPr>
          <w:t>info@restocheck.com</w:t>
        </w:r>
      </w:hyperlink>
      <w:r>
        <w:rPr>
          <w:sz w:val="20"/>
        </w:rPr>
        <w:t>.</w:t>
      </w:r>
      <w:r w:rsidR="00980D96">
        <w:rPr>
          <w:sz w:val="20"/>
        </w:rPr>
        <w:t xml:space="preserve"> RestOcheck kan dan op aanvraag </w:t>
      </w:r>
      <w:r w:rsidR="00E634A3">
        <w:rPr>
          <w:sz w:val="20"/>
        </w:rPr>
        <w:t xml:space="preserve">van de </w:t>
      </w:r>
      <w:r w:rsidR="00C2582D">
        <w:rPr>
          <w:sz w:val="20"/>
        </w:rPr>
        <w:t xml:space="preserve">partij die de resultaten betwist </w:t>
      </w:r>
      <w:r w:rsidR="00980D96">
        <w:rPr>
          <w:sz w:val="20"/>
        </w:rPr>
        <w:t>de gemiddelde scores herberekenen en rapporteren</w:t>
      </w:r>
      <w:r w:rsidR="00C2582D">
        <w:rPr>
          <w:sz w:val="20"/>
        </w:rPr>
        <w:t xml:space="preserve"> aan de werkgever, die ze opnieuw rapporteert aan de betrokken werknemers</w:t>
      </w:r>
      <w:r w:rsidR="00980D96">
        <w:rPr>
          <w:sz w:val="20"/>
        </w:rPr>
        <w:t>.</w:t>
      </w:r>
    </w:p>
    <w:p w14:paraId="5797D731" w14:textId="3545A4E7" w:rsidR="00A13AED" w:rsidRPr="006145F9" w:rsidRDefault="00A13AED" w:rsidP="009C7926">
      <w:pPr>
        <w:rPr>
          <w:rFonts w:ascii="Times New Roman" w:hAnsi="Times New Roman"/>
          <w:sz w:val="24"/>
          <w:szCs w:val="24"/>
        </w:rPr>
      </w:pPr>
      <w:r>
        <w:rPr>
          <w:sz w:val="20"/>
        </w:rPr>
        <w:t>In geval van blijvende onenigheid wordt de zaak voorgelegd aan het verzoeningsbureau van het Paritair Comité.</w:t>
      </w:r>
    </w:p>
    <w:p w14:paraId="13386667" w14:textId="77777777" w:rsidR="00B05AA8" w:rsidRPr="006145F9" w:rsidRDefault="00B05AA8" w:rsidP="002D7E2F">
      <w:pPr>
        <w:rPr>
          <w:rFonts w:ascii="Times New Roman" w:hAnsi="Times New Roman"/>
          <w:sz w:val="24"/>
          <w:szCs w:val="24"/>
        </w:rPr>
      </w:pPr>
    </w:p>
    <w:p w14:paraId="75BD359C" w14:textId="77777777" w:rsidR="00164BDF" w:rsidRPr="006145F9" w:rsidRDefault="00164BDF" w:rsidP="00F31414">
      <w:pPr>
        <w:rPr>
          <w:rFonts w:ascii="Times New Roman" w:hAnsi="Times New Roman"/>
          <w:b/>
          <w:sz w:val="24"/>
          <w:szCs w:val="24"/>
        </w:rPr>
      </w:pPr>
      <w:r w:rsidRPr="006145F9">
        <w:rPr>
          <w:rFonts w:ascii="Times New Roman" w:hAnsi="Times New Roman"/>
          <w:b/>
          <w:sz w:val="24"/>
          <w:szCs w:val="24"/>
          <w:u w:val="single"/>
        </w:rPr>
        <w:t>Artikel 6</w:t>
      </w:r>
      <w:r w:rsidRPr="00026C1F">
        <w:rPr>
          <w:rFonts w:ascii="Times New Roman" w:hAnsi="Times New Roman"/>
          <w:b/>
          <w:sz w:val="24"/>
          <w:szCs w:val="24"/>
        </w:rPr>
        <w:t>:</w:t>
      </w:r>
      <w:r w:rsidRPr="006145F9">
        <w:rPr>
          <w:rFonts w:ascii="Times New Roman" w:hAnsi="Times New Roman"/>
          <w:sz w:val="24"/>
          <w:szCs w:val="24"/>
        </w:rPr>
        <w:tab/>
        <w:t>Voordelen die in het kader van het plan kunnen worden toegekend</w:t>
      </w:r>
      <w:r w:rsidRPr="003C0E5B">
        <w:rPr>
          <w:rFonts w:ascii="Times New Roman" w:hAnsi="Times New Roman"/>
          <w:sz w:val="24"/>
          <w:szCs w:val="24"/>
        </w:rPr>
        <w:t>:</w:t>
      </w:r>
      <w:r w:rsidRPr="006145F9">
        <w:rPr>
          <w:rFonts w:ascii="Times New Roman" w:hAnsi="Times New Roman"/>
          <w:b/>
          <w:sz w:val="24"/>
          <w:szCs w:val="24"/>
        </w:rPr>
        <w:t xml:space="preserve">  </w:t>
      </w:r>
    </w:p>
    <w:p w14:paraId="76BEAAB6" w14:textId="77777777" w:rsidR="00A31090" w:rsidRDefault="00A31090" w:rsidP="00294765">
      <w:pPr>
        <w:tabs>
          <w:tab w:val="left" w:pos="426"/>
        </w:tabs>
        <w:rPr>
          <w:rFonts w:ascii="Times New Roman" w:hAnsi="Times New Roman"/>
          <w:sz w:val="24"/>
          <w:szCs w:val="24"/>
        </w:rPr>
      </w:pPr>
    </w:p>
    <w:p w14:paraId="4BD3F2A8" w14:textId="00B85A74" w:rsidR="00A13AED" w:rsidRDefault="00A13AED" w:rsidP="00294765">
      <w:pPr>
        <w:tabs>
          <w:tab w:val="left" w:pos="426"/>
        </w:tabs>
        <w:rPr>
          <w:rFonts w:ascii="Times New Roman" w:hAnsi="Times New Roman"/>
          <w:sz w:val="24"/>
          <w:szCs w:val="24"/>
        </w:rPr>
      </w:pPr>
      <w:r>
        <w:rPr>
          <w:rFonts w:ascii="Times New Roman" w:hAnsi="Times New Roman"/>
          <w:sz w:val="24"/>
          <w:szCs w:val="24"/>
        </w:rPr>
        <w:t>De maximale jaarlijkse bruto bonus bedraagt 3120 €. Op het einde van elk kwartaal wordt, afhankelijk van de behaalde resultaten, een deel van deze bonus ten belope van maximaal 1/4</w:t>
      </w:r>
      <w:r w:rsidRPr="00A13AED">
        <w:rPr>
          <w:rFonts w:ascii="Times New Roman" w:hAnsi="Times New Roman"/>
          <w:sz w:val="24"/>
          <w:szCs w:val="24"/>
          <w:vertAlign w:val="superscript"/>
        </w:rPr>
        <w:t>e</w:t>
      </w:r>
      <w:r>
        <w:rPr>
          <w:rFonts w:ascii="Times New Roman" w:hAnsi="Times New Roman"/>
          <w:sz w:val="24"/>
          <w:szCs w:val="24"/>
        </w:rPr>
        <w:t xml:space="preserve"> van het totale jaarbedrag, zijnde 780 €, toegekend.</w:t>
      </w:r>
    </w:p>
    <w:p w14:paraId="4BF16391" w14:textId="77777777" w:rsidR="00980D96" w:rsidRDefault="00980D96" w:rsidP="00294765">
      <w:pPr>
        <w:tabs>
          <w:tab w:val="left" w:pos="426"/>
        </w:tabs>
        <w:rPr>
          <w:sz w:val="20"/>
        </w:rPr>
      </w:pPr>
    </w:p>
    <w:p w14:paraId="06859688" w14:textId="4C4BEC60" w:rsidR="00980D96" w:rsidRDefault="000946D8" w:rsidP="00294765">
      <w:pPr>
        <w:tabs>
          <w:tab w:val="left" w:pos="426"/>
        </w:tabs>
        <w:rPr>
          <w:sz w:val="20"/>
        </w:rPr>
      </w:pPr>
      <w:r>
        <w:rPr>
          <w:sz w:val="20"/>
        </w:rPr>
        <w:t>Deeltijdse werknemers en extra’s worden pro rate temporis</w:t>
      </w:r>
      <w:r w:rsidR="00723B32">
        <w:rPr>
          <w:sz w:val="20"/>
        </w:rPr>
        <w:t xml:space="preserve"> (gewerkte en gelijkgestelde uren)</w:t>
      </w:r>
      <w:r>
        <w:rPr>
          <w:sz w:val="20"/>
        </w:rPr>
        <w:t xml:space="preserve"> vergoed.</w:t>
      </w:r>
    </w:p>
    <w:p w14:paraId="4DECA59D" w14:textId="77777777" w:rsidR="00B05AA8" w:rsidRDefault="00B05AA8" w:rsidP="00294765">
      <w:pPr>
        <w:tabs>
          <w:tab w:val="left" w:pos="426"/>
        </w:tabs>
        <w:rPr>
          <w:rFonts w:ascii="Times New Roman" w:hAnsi="Times New Roman"/>
          <w:sz w:val="24"/>
          <w:szCs w:val="24"/>
        </w:rPr>
      </w:pPr>
    </w:p>
    <w:p w14:paraId="17B80574" w14:textId="77777777" w:rsidR="00723B32" w:rsidRPr="006145F9" w:rsidRDefault="00723B32" w:rsidP="00294765">
      <w:pPr>
        <w:tabs>
          <w:tab w:val="left" w:pos="426"/>
        </w:tabs>
        <w:rPr>
          <w:rFonts w:ascii="Times New Roman" w:hAnsi="Times New Roman"/>
          <w:sz w:val="24"/>
          <w:szCs w:val="24"/>
        </w:rPr>
      </w:pPr>
    </w:p>
    <w:p w14:paraId="0A9A5972" w14:textId="77777777" w:rsidR="00164BDF" w:rsidRPr="006145F9" w:rsidRDefault="00164BDF" w:rsidP="00F31414">
      <w:pPr>
        <w:tabs>
          <w:tab w:val="left" w:pos="426"/>
        </w:tabs>
        <w:ind w:left="426" w:hanging="426"/>
        <w:rPr>
          <w:rFonts w:ascii="Times New Roman" w:hAnsi="Times New Roman"/>
          <w:sz w:val="24"/>
          <w:szCs w:val="24"/>
        </w:rPr>
      </w:pPr>
      <w:r w:rsidRPr="006145F9">
        <w:rPr>
          <w:rFonts w:ascii="Times New Roman" w:hAnsi="Times New Roman"/>
          <w:b/>
          <w:sz w:val="24"/>
          <w:szCs w:val="24"/>
          <w:u w:val="single"/>
        </w:rPr>
        <w:t>Artikel 7</w:t>
      </w:r>
      <w:r w:rsidRPr="006145F9">
        <w:rPr>
          <w:rFonts w:ascii="Times New Roman" w:hAnsi="Times New Roman"/>
          <w:b/>
          <w:sz w:val="24"/>
          <w:szCs w:val="24"/>
        </w:rPr>
        <w:t>:</w:t>
      </w:r>
      <w:r w:rsidRPr="006145F9">
        <w:rPr>
          <w:rFonts w:ascii="Times New Roman" w:hAnsi="Times New Roman"/>
          <w:sz w:val="24"/>
          <w:szCs w:val="24"/>
        </w:rPr>
        <w:tab/>
        <w:t xml:space="preserve">Wijze van </w:t>
      </w:r>
      <w:r w:rsidR="00A31090">
        <w:rPr>
          <w:rFonts w:ascii="Times New Roman" w:hAnsi="Times New Roman"/>
          <w:sz w:val="24"/>
          <w:szCs w:val="24"/>
        </w:rPr>
        <w:t>berekening van die voordelen:</w:t>
      </w:r>
    </w:p>
    <w:p w14:paraId="3DB99C60" w14:textId="46B236DA" w:rsidR="00723B32" w:rsidRDefault="00723B32" w:rsidP="00835D4D">
      <w:p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Pr>
          <w:rFonts w:cs="Arial"/>
          <w:color w:val="000000"/>
          <w:sz w:val="20"/>
          <w:lang w:eastAsia="en-US"/>
        </w:rPr>
        <w:t>1) Toekenning van de bonus op kwartaalbasis</w:t>
      </w:r>
    </w:p>
    <w:p w14:paraId="4F1BAF68" w14:textId="27C1AFCE" w:rsidR="00723B32" w:rsidRDefault="00723B32" w:rsidP="00835D4D">
      <w:p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Pr>
          <w:rFonts w:cs="Arial"/>
          <w:color w:val="000000"/>
          <w:sz w:val="20"/>
          <w:lang w:eastAsia="en-US"/>
        </w:rPr>
        <w:t xml:space="preserve">€ </w:t>
      </w:r>
      <w:r w:rsidR="000E58F3">
        <w:rPr>
          <w:rFonts w:cs="Arial"/>
          <w:color w:val="000000"/>
          <w:sz w:val="20"/>
          <w:lang w:eastAsia="en-US"/>
        </w:rPr>
        <w:fldChar w:fldCharType="begin">
          <w:ffData>
            <w:name w:val="Text4"/>
            <w:enabled/>
            <w:calcOnExit w:val="0"/>
            <w:textInput>
              <w:default w:val="0"/>
            </w:textInput>
          </w:ffData>
        </w:fldChar>
      </w:r>
      <w:bookmarkStart w:id="2" w:name="Text4"/>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0</w:t>
      </w:r>
      <w:r w:rsidR="000E58F3">
        <w:rPr>
          <w:rFonts w:cs="Arial"/>
          <w:color w:val="000000"/>
          <w:sz w:val="20"/>
          <w:lang w:eastAsia="en-US"/>
        </w:rPr>
        <w:fldChar w:fldCharType="end"/>
      </w:r>
      <w:bookmarkEnd w:id="2"/>
      <w:r w:rsidR="000E58F3">
        <w:rPr>
          <w:rFonts w:cs="Arial"/>
          <w:color w:val="000000"/>
          <w:sz w:val="20"/>
          <w:lang w:eastAsia="en-US"/>
        </w:rPr>
        <w:t xml:space="preserve"> </w:t>
      </w:r>
      <w:r>
        <w:rPr>
          <w:rFonts w:cs="Arial"/>
          <w:color w:val="000000"/>
          <w:sz w:val="20"/>
          <w:lang w:eastAsia="en-US"/>
        </w:rPr>
        <w:t xml:space="preserve">indien de </w:t>
      </w:r>
      <w:r w:rsidR="009564C2">
        <w:rPr>
          <w:rFonts w:cs="Arial"/>
          <w:color w:val="000000"/>
          <w:sz w:val="20"/>
          <w:lang w:eastAsia="en-US"/>
        </w:rPr>
        <w:t>gemiddelde kwaliteitsscore</w:t>
      </w:r>
      <w:r>
        <w:rPr>
          <w:rFonts w:cs="Arial"/>
          <w:color w:val="000000"/>
          <w:sz w:val="20"/>
          <w:lang w:eastAsia="en-US"/>
        </w:rPr>
        <w:t xml:space="preserve"> &lt; </w:t>
      </w:r>
      <w:r w:rsidR="000E58F3">
        <w:rPr>
          <w:rFonts w:cs="Arial"/>
          <w:color w:val="000000"/>
          <w:sz w:val="20"/>
          <w:lang w:eastAsia="en-US"/>
        </w:rPr>
        <w:fldChar w:fldCharType="begin">
          <w:ffData>
            <w:name w:val="Text5"/>
            <w:enabled/>
            <w:calcOnExit w:val="0"/>
            <w:textInput>
              <w:default w:val="8,5"/>
            </w:textInput>
          </w:ffData>
        </w:fldChar>
      </w:r>
      <w:bookmarkStart w:id="3" w:name="Text5"/>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8,5</w:t>
      </w:r>
      <w:r w:rsidR="000E58F3">
        <w:rPr>
          <w:rFonts w:cs="Arial"/>
          <w:color w:val="000000"/>
          <w:sz w:val="20"/>
          <w:lang w:eastAsia="en-US"/>
        </w:rPr>
        <w:fldChar w:fldCharType="end"/>
      </w:r>
      <w:bookmarkEnd w:id="3"/>
    </w:p>
    <w:p w14:paraId="166103DA" w14:textId="792E2402" w:rsidR="00723B32" w:rsidRDefault="00723B32" w:rsidP="00835D4D">
      <w:p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Pr>
          <w:rFonts w:cs="Arial"/>
          <w:color w:val="000000"/>
          <w:sz w:val="20"/>
          <w:lang w:eastAsia="en-US"/>
        </w:rPr>
        <w:t xml:space="preserve">€ </w:t>
      </w:r>
      <w:r w:rsidR="000E58F3">
        <w:rPr>
          <w:rFonts w:cs="Arial"/>
          <w:color w:val="000000"/>
          <w:sz w:val="20"/>
          <w:lang w:eastAsia="en-US"/>
        </w:rPr>
        <w:fldChar w:fldCharType="begin">
          <w:ffData>
            <w:name w:val="Text6"/>
            <w:enabled/>
            <w:calcOnExit w:val="0"/>
            <w:textInput>
              <w:default w:val="540"/>
            </w:textInput>
          </w:ffData>
        </w:fldChar>
      </w:r>
      <w:bookmarkStart w:id="4" w:name="Text6"/>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540</w:t>
      </w:r>
      <w:r w:rsidR="000E58F3">
        <w:rPr>
          <w:rFonts w:cs="Arial"/>
          <w:color w:val="000000"/>
          <w:sz w:val="20"/>
          <w:lang w:eastAsia="en-US"/>
        </w:rPr>
        <w:fldChar w:fldCharType="end"/>
      </w:r>
      <w:bookmarkEnd w:id="4"/>
      <w:r>
        <w:rPr>
          <w:rFonts w:cs="Arial"/>
          <w:color w:val="000000"/>
          <w:sz w:val="20"/>
          <w:lang w:eastAsia="en-US"/>
        </w:rPr>
        <w:t xml:space="preserve"> indien de </w:t>
      </w:r>
      <w:r w:rsidR="009564C2">
        <w:rPr>
          <w:rFonts w:cs="Arial"/>
          <w:color w:val="000000"/>
          <w:sz w:val="20"/>
          <w:lang w:eastAsia="en-US"/>
        </w:rPr>
        <w:t>gemiddelde kwaliteitsscore</w:t>
      </w:r>
      <w:r>
        <w:rPr>
          <w:rFonts w:cs="Arial"/>
          <w:color w:val="000000"/>
          <w:sz w:val="20"/>
          <w:lang w:eastAsia="en-US"/>
        </w:rPr>
        <w:t xml:space="preserve"> &gt;= </w:t>
      </w:r>
      <w:r w:rsidR="000E58F3">
        <w:rPr>
          <w:rFonts w:cs="Arial"/>
          <w:color w:val="000000"/>
          <w:sz w:val="20"/>
          <w:lang w:eastAsia="en-US"/>
        </w:rPr>
        <w:fldChar w:fldCharType="begin">
          <w:ffData>
            <w:name w:val="Text7"/>
            <w:enabled/>
            <w:calcOnExit w:val="0"/>
            <w:textInput>
              <w:default w:val="8,5"/>
            </w:textInput>
          </w:ffData>
        </w:fldChar>
      </w:r>
      <w:bookmarkStart w:id="5" w:name="Text7"/>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8,5</w:t>
      </w:r>
      <w:r w:rsidR="000E58F3">
        <w:rPr>
          <w:rFonts w:cs="Arial"/>
          <w:color w:val="000000"/>
          <w:sz w:val="20"/>
          <w:lang w:eastAsia="en-US"/>
        </w:rPr>
        <w:fldChar w:fldCharType="end"/>
      </w:r>
      <w:bookmarkEnd w:id="5"/>
      <w:r>
        <w:rPr>
          <w:rFonts w:cs="Arial"/>
          <w:color w:val="000000"/>
          <w:sz w:val="20"/>
          <w:lang w:eastAsia="en-US"/>
        </w:rPr>
        <w:t xml:space="preserve"> en &lt;</w:t>
      </w:r>
      <w:r w:rsidR="000E58F3">
        <w:rPr>
          <w:rFonts w:cs="Arial"/>
          <w:color w:val="000000"/>
          <w:sz w:val="20"/>
          <w:lang w:eastAsia="en-US"/>
        </w:rPr>
        <w:t xml:space="preserve"> </w:t>
      </w:r>
      <w:r w:rsidR="000E58F3">
        <w:rPr>
          <w:rFonts w:cs="Arial"/>
          <w:color w:val="000000"/>
          <w:sz w:val="20"/>
          <w:lang w:eastAsia="en-US"/>
        </w:rPr>
        <w:fldChar w:fldCharType="begin">
          <w:ffData>
            <w:name w:val="Text8"/>
            <w:enabled/>
            <w:calcOnExit w:val="0"/>
            <w:textInput>
              <w:default w:val="8,8"/>
            </w:textInput>
          </w:ffData>
        </w:fldChar>
      </w:r>
      <w:bookmarkStart w:id="6" w:name="Text8"/>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8,8</w:t>
      </w:r>
      <w:r w:rsidR="000E58F3">
        <w:rPr>
          <w:rFonts w:cs="Arial"/>
          <w:color w:val="000000"/>
          <w:sz w:val="20"/>
          <w:lang w:eastAsia="en-US"/>
        </w:rPr>
        <w:fldChar w:fldCharType="end"/>
      </w:r>
      <w:bookmarkEnd w:id="6"/>
    </w:p>
    <w:p w14:paraId="621F27EB" w14:textId="2E06254B" w:rsidR="00723B32" w:rsidRDefault="00723B32" w:rsidP="00835D4D">
      <w:p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Pr>
          <w:rFonts w:cs="Arial"/>
          <w:color w:val="000000"/>
          <w:sz w:val="20"/>
          <w:lang w:eastAsia="en-US"/>
        </w:rPr>
        <w:t xml:space="preserve">€ </w:t>
      </w:r>
      <w:r w:rsidR="000E58F3">
        <w:rPr>
          <w:rFonts w:cs="Arial"/>
          <w:color w:val="000000"/>
          <w:sz w:val="20"/>
          <w:lang w:eastAsia="en-US"/>
        </w:rPr>
        <w:fldChar w:fldCharType="begin">
          <w:ffData>
            <w:name w:val="Text12"/>
            <w:enabled/>
            <w:calcOnExit w:val="0"/>
            <w:textInput>
              <w:default w:val="690"/>
            </w:textInput>
          </w:ffData>
        </w:fldChar>
      </w:r>
      <w:bookmarkStart w:id="7" w:name="Text12"/>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690</w:t>
      </w:r>
      <w:r w:rsidR="000E58F3">
        <w:rPr>
          <w:rFonts w:cs="Arial"/>
          <w:color w:val="000000"/>
          <w:sz w:val="20"/>
          <w:lang w:eastAsia="en-US"/>
        </w:rPr>
        <w:fldChar w:fldCharType="end"/>
      </w:r>
      <w:bookmarkEnd w:id="7"/>
      <w:r>
        <w:rPr>
          <w:rFonts w:cs="Arial"/>
          <w:color w:val="000000"/>
          <w:sz w:val="20"/>
          <w:lang w:eastAsia="en-US"/>
        </w:rPr>
        <w:t xml:space="preserve"> indien de </w:t>
      </w:r>
      <w:r w:rsidR="009564C2">
        <w:rPr>
          <w:rFonts w:cs="Arial"/>
          <w:color w:val="000000"/>
          <w:sz w:val="20"/>
          <w:lang w:eastAsia="en-US"/>
        </w:rPr>
        <w:t>gemiddelde kwaliteitsscore</w:t>
      </w:r>
      <w:r>
        <w:rPr>
          <w:rFonts w:cs="Arial"/>
          <w:color w:val="000000"/>
          <w:sz w:val="20"/>
          <w:lang w:eastAsia="en-US"/>
        </w:rPr>
        <w:t xml:space="preserve"> &gt;= </w:t>
      </w:r>
      <w:r w:rsidR="000E58F3">
        <w:rPr>
          <w:rFonts w:cs="Arial"/>
          <w:color w:val="000000"/>
          <w:sz w:val="20"/>
          <w:lang w:eastAsia="en-US"/>
        </w:rPr>
        <w:fldChar w:fldCharType="begin">
          <w:ffData>
            <w:name w:val="Text9"/>
            <w:enabled/>
            <w:calcOnExit w:val="0"/>
            <w:textInput>
              <w:default w:val="8,8"/>
            </w:textInput>
          </w:ffData>
        </w:fldChar>
      </w:r>
      <w:bookmarkStart w:id="8" w:name="Text9"/>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8,8</w:t>
      </w:r>
      <w:r w:rsidR="000E58F3">
        <w:rPr>
          <w:rFonts w:cs="Arial"/>
          <w:color w:val="000000"/>
          <w:sz w:val="20"/>
          <w:lang w:eastAsia="en-US"/>
        </w:rPr>
        <w:fldChar w:fldCharType="end"/>
      </w:r>
      <w:bookmarkEnd w:id="8"/>
      <w:r>
        <w:rPr>
          <w:rFonts w:cs="Arial"/>
          <w:color w:val="000000"/>
          <w:sz w:val="20"/>
          <w:lang w:eastAsia="en-US"/>
        </w:rPr>
        <w:t xml:space="preserve"> en &lt;</w:t>
      </w:r>
      <w:r w:rsidR="000E58F3">
        <w:rPr>
          <w:rFonts w:cs="Arial"/>
          <w:color w:val="000000"/>
          <w:sz w:val="20"/>
          <w:lang w:eastAsia="en-US"/>
        </w:rPr>
        <w:t xml:space="preserve"> </w:t>
      </w:r>
      <w:r w:rsidR="000E58F3">
        <w:rPr>
          <w:rFonts w:cs="Arial"/>
          <w:color w:val="000000"/>
          <w:sz w:val="20"/>
          <w:lang w:eastAsia="en-US"/>
        </w:rPr>
        <w:fldChar w:fldCharType="begin">
          <w:ffData>
            <w:name w:val="Text10"/>
            <w:enabled/>
            <w:calcOnExit w:val="0"/>
            <w:textInput>
              <w:default w:val="9,0"/>
            </w:textInput>
          </w:ffData>
        </w:fldChar>
      </w:r>
      <w:bookmarkStart w:id="9" w:name="Text10"/>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9,0</w:t>
      </w:r>
      <w:r w:rsidR="000E58F3">
        <w:rPr>
          <w:rFonts w:cs="Arial"/>
          <w:color w:val="000000"/>
          <w:sz w:val="20"/>
          <w:lang w:eastAsia="en-US"/>
        </w:rPr>
        <w:fldChar w:fldCharType="end"/>
      </w:r>
      <w:bookmarkEnd w:id="9"/>
    </w:p>
    <w:p w14:paraId="45C9C1D1" w14:textId="04F19670" w:rsidR="00723B32" w:rsidRDefault="00723B32" w:rsidP="00835D4D">
      <w:p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Pr>
          <w:rFonts w:cs="Arial"/>
          <w:color w:val="000000"/>
          <w:sz w:val="20"/>
          <w:lang w:eastAsia="en-US"/>
        </w:rPr>
        <w:t xml:space="preserve">€ </w:t>
      </w:r>
      <w:r w:rsidR="000E58F3">
        <w:rPr>
          <w:rFonts w:cs="Arial"/>
          <w:color w:val="000000"/>
          <w:sz w:val="20"/>
          <w:lang w:eastAsia="en-US"/>
        </w:rPr>
        <w:fldChar w:fldCharType="begin">
          <w:ffData>
            <w:name w:val="Text13"/>
            <w:enabled/>
            <w:calcOnExit w:val="0"/>
            <w:textInput>
              <w:default w:val="780"/>
            </w:textInput>
          </w:ffData>
        </w:fldChar>
      </w:r>
      <w:bookmarkStart w:id="10" w:name="Text13"/>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780</w:t>
      </w:r>
      <w:r w:rsidR="000E58F3">
        <w:rPr>
          <w:rFonts w:cs="Arial"/>
          <w:color w:val="000000"/>
          <w:sz w:val="20"/>
          <w:lang w:eastAsia="en-US"/>
        </w:rPr>
        <w:fldChar w:fldCharType="end"/>
      </w:r>
      <w:bookmarkEnd w:id="10"/>
      <w:r>
        <w:rPr>
          <w:rFonts w:cs="Arial"/>
          <w:color w:val="000000"/>
          <w:sz w:val="20"/>
          <w:lang w:eastAsia="en-US"/>
        </w:rPr>
        <w:t xml:space="preserve"> indien de </w:t>
      </w:r>
      <w:r w:rsidR="009564C2">
        <w:rPr>
          <w:rFonts w:cs="Arial"/>
          <w:color w:val="000000"/>
          <w:sz w:val="20"/>
          <w:lang w:eastAsia="en-US"/>
        </w:rPr>
        <w:t>gemiddelde kwaliteitsscore</w:t>
      </w:r>
      <w:r>
        <w:rPr>
          <w:rFonts w:cs="Arial"/>
          <w:color w:val="000000"/>
          <w:sz w:val="20"/>
          <w:lang w:eastAsia="en-US"/>
        </w:rPr>
        <w:t xml:space="preserve"> &gt;=</w:t>
      </w:r>
      <w:r w:rsidR="000E58F3">
        <w:rPr>
          <w:rFonts w:cs="Arial"/>
          <w:color w:val="000000"/>
          <w:sz w:val="20"/>
          <w:lang w:eastAsia="en-US"/>
        </w:rPr>
        <w:t xml:space="preserve"> </w:t>
      </w:r>
      <w:r w:rsidR="000E58F3">
        <w:rPr>
          <w:rFonts w:cs="Arial"/>
          <w:color w:val="000000"/>
          <w:sz w:val="20"/>
          <w:lang w:eastAsia="en-US"/>
        </w:rPr>
        <w:fldChar w:fldCharType="begin">
          <w:ffData>
            <w:name w:val="Text11"/>
            <w:enabled/>
            <w:calcOnExit w:val="0"/>
            <w:textInput>
              <w:default w:val="9,0"/>
            </w:textInput>
          </w:ffData>
        </w:fldChar>
      </w:r>
      <w:bookmarkStart w:id="11" w:name="Text11"/>
      <w:r w:rsidR="000E58F3">
        <w:rPr>
          <w:rFonts w:cs="Arial"/>
          <w:color w:val="000000"/>
          <w:sz w:val="20"/>
          <w:lang w:eastAsia="en-US"/>
        </w:rPr>
        <w:instrText xml:space="preserve"> FORMTEXT </w:instrText>
      </w:r>
      <w:r w:rsidR="000E58F3">
        <w:rPr>
          <w:rFonts w:cs="Arial"/>
          <w:color w:val="000000"/>
          <w:sz w:val="20"/>
          <w:lang w:eastAsia="en-US"/>
        </w:rPr>
      </w:r>
      <w:r w:rsidR="000E58F3">
        <w:rPr>
          <w:rFonts w:cs="Arial"/>
          <w:color w:val="000000"/>
          <w:sz w:val="20"/>
          <w:lang w:eastAsia="en-US"/>
        </w:rPr>
        <w:fldChar w:fldCharType="separate"/>
      </w:r>
      <w:r w:rsidR="000E58F3">
        <w:rPr>
          <w:rFonts w:cs="Arial"/>
          <w:noProof/>
          <w:color w:val="000000"/>
          <w:sz w:val="20"/>
          <w:lang w:eastAsia="en-US"/>
        </w:rPr>
        <w:t>9,0</w:t>
      </w:r>
      <w:r w:rsidR="000E58F3">
        <w:rPr>
          <w:rFonts w:cs="Arial"/>
          <w:color w:val="000000"/>
          <w:sz w:val="20"/>
          <w:lang w:eastAsia="en-US"/>
        </w:rPr>
        <w:fldChar w:fldCharType="end"/>
      </w:r>
      <w:bookmarkEnd w:id="11"/>
    </w:p>
    <w:p w14:paraId="3FB3E560" w14:textId="77777777" w:rsidR="00723B32" w:rsidRDefault="00723B32" w:rsidP="00723B32">
      <w:pPr>
        <w:tabs>
          <w:tab w:val="left" w:pos="426"/>
        </w:tabs>
        <w:rPr>
          <w:sz w:val="20"/>
        </w:rPr>
      </w:pPr>
      <w:r>
        <w:rPr>
          <w:sz w:val="20"/>
        </w:rPr>
        <w:t>Het aandeel van elke werknemer in het bonusbedrag van zijn/haar groep wordt berekend Pro Rata Temporis van de effectieve arbeidsprestaties tijdens de referteperiode.</w:t>
      </w:r>
    </w:p>
    <w:p w14:paraId="73735AD4" w14:textId="77777777" w:rsidR="00723B32" w:rsidRDefault="00723B32" w:rsidP="00723B32">
      <w:pPr>
        <w:tabs>
          <w:tab w:val="left" w:pos="426"/>
        </w:tabs>
        <w:rPr>
          <w:sz w:val="20"/>
        </w:rPr>
      </w:pPr>
    </w:p>
    <w:p w14:paraId="2B7077BE" w14:textId="77777777" w:rsidR="00723B32" w:rsidRPr="00411EB2" w:rsidRDefault="00723B32" w:rsidP="00723B32">
      <w:pPr>
        <w:tabs>
          <w:tab w:val="left" w:pos="426"/>
        </w:tabs>
        <w:rPr>
          <w:sz w:val="20"/>
        </w:rPr>
      </w:pPr>
      <w:r w:rsidRPr="00411EB2">
        <w:rPr>
          <w:sz w:val="20"/>
        </w:rPr>
        <w:t>De volgende periodes worden gelijkgesteld met periodes van effectieve arbeidsprestaties:</w:t>
      </w:r>
    </w:p>
    <w:p w14:paraId="14AE9043" w14:textId="77777777" w:rsidR="00723B32" w:rsidRPr="005B19C7" w:rsidRDefault="00723B32" w:rsidP="00723B32">
      <w:pPr>
        <w:numPr>
          <w:ilvl w:val="0"/>
          <w:numId w:val="15"/>
        </w:num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val="en-US" w:eastAsia="en-US"/>
        </w:rPr>
      </w:pPr>
      <w:r w:rsidRPr="005B19C7">
        <w:rPr>
          <w:rFonts w:cs="Arial"/>
          <w:color w:val="000000"/>
          <w:sz w:val="20"/>
          <w:lang w:val="en-US" w:eastAsia="en-US"/>
        </w:rPr>
        <w:lastRenderedPageBreak/>
        <w:t>Periodes van moederschapsrust</w:t>
      </w:r>
    </w:p>
    <w:p w14:paraId="07E124D3" w14:textId="77777777" w:rsidR="00723B32" w:rsidRPr="00C77611" w:rsidRDefault="00723B32" w:rsidP="00723B32">
      <w:pPr>
        <w:numPr>
          <w:ilvl w:val="0"/>
          <w:numId w:val="15"/>
        </w:num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sidRPr="00C77611">
        <w:rPr>
          <w:rFonts w:cs="Arial"/>
          <w:color w:val="000000"/>
          <w:sz w:val="20"/>
          <w:lang w:eastAsia="en-US"/>
        </w:rPr>
        <w:t>dagen waarop de onderneming wegens jaarlijkse vakantie is gesloten alsook de dagen waarop de werknemer buiten die periode jaarlijkse vakantie neemt</w:t>
      </w:r>
    </w:p>
    <w:p w14:paraId="634E54E5" w14:textId="77777777" w:rsidR="00723B32" w:rsidRPr="00C77611" w:rsidRDefault="00723B32" w:rsidP="00723B32">
      <w:pPr>
        <w:numPr>
          <w:ilvl w:val="0"/>
          <w:numId w:val="15"/>
        </w:num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sidRPr="00C77611">
        <w:rPr>
          <w:rFonts w:cs="Arial"/>
          <w:color w:val="000000"/>
          <w:sz w:val="20"/>
          <w:lang w:eastAsia="en-US"/>
        </w:rPr>
        <w:t>de wettelijke feestdagen en de dagen ter vervanging van de wettelijke feestdagen</w:t>
      </w:r>
    </w:p>
    <w:p w14:paraId="256EC30C" w14:textId="77777777" w:rsidR="00835D4D" w:rsidRDefault="00835D4D" w:rsidP="00835D4D">
      <w:p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val="en-US" w:eastAsia="en-US"/>
        </w:rPr>
      </w:pPr>
      <w:r w:rsidRPr="00C77611">
        <w:rPr>
          <w:rFonts w:cs="Arial"/>
          <w:color w:val="000000"/>
          <w:sz w:val="20"/>
          <w:lang w:eastAsia="en-US"/>
        </w:rPr>
        <w:t>BELANGRIJK: Als de werkgever kan aantonen dat er gefraudeerd wordt heeft hij het recht om de bonus voor dat kwartaal niet uit te betalen.</w:t>
      </w:r>
      <w:r w:rsidR="005F0387" w:rsidRPr="00C77611">
        <w:rPr>
          <w:rFonts w:cs="Arial"/>
          <w:color w:val="000000"/>
          <w:sz w:val="20"/>
          <w:lang w:eastAsia="en-US"/>
        </w:rPr>
        <w:t xml:space="preserve"> </w:t>
      </w:r>
      <w:r w:rsidR="005F0387">
        <w:rPr>
          <w:rFonts w:cs="Arial"/>
          <w:color w:val="000000"/>
          <w:sz w:val="20"/>
          <w:lang w:val="en-US" w:eastAsia="en-US"/>
        </w:rPr>
        <w:t>Voorbeelden van fraude zijn:</w:t>
      </w:r>
    </w:p>
    <w:p w14:paraId="253D7183" w14:textId="77777777" w:rsidR="005F0387" w:rsidRPr="00C77611" w:rsidRDefault="005F0387" w:rsidP="005F0387">
      <w:pPr>
        <w:numPr>
          <w:ilvl w:val="0"/>
          <w:numId w:val="16"/>
        </w:num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sidRPr="00C77611">
        <w:rPr>
          <w:rFonts w:cs="Arial"/>
          <w:color w:val="000000"/>
          <w:sz w:val="20"/>
          <w:lang w:eastAsia="en-US"/>
        </w:rPr>
        <w:t xml:space="preserve">Een werknemer heeft een vermoeden dat de klant ontevreden is en geeft daarom de </w:t>
      </w:r>
      <w:r w:rsidR="00C6403E" w:rsidRPr="00C77611">
        <w:rPr>
          <w:rFonts w:cs="Arial"/>
          <w:color w:val="000000"/>
          <w:sz w:val="20"/>
          <w:lang w:eastAsia="en-US"/>
        </w:rPr>
        <w:t xml:space="preserve">RestOcheck </w:t>
      </w:r>
      <w:r w:rsidRPr="00C77611">
        <w:rPr>
          <w:rFonts w:cs="Arial"/>
          <w:color w:val="000000"/>
          <w:sz w:val="20"/>
          <w:lang w:eastAsia="en-US"/>
        </w:rPr>
        <w:t>app bewust niet af om de score kunstmatig te verhogen</w:t>
      </w:r>
      <w:r w:rsidR="00C6403E" w:rsidRPr="00C77611">
        <w:rPr>
          <w:rFonts w:cs="Arial"/>
          <w:color w:val="000000"/>
          <w:sz w:val="20"/>
          <w:lang w:eastAsia="en-US"/>
        </w:rPr>
        <w:t>.</w:t>
      </w:r>
    </w:p>
    <w:p w14:paraId="41387360" w14:textId="77777777" w:rsidR="005F0387" w:rsidRPr="00C77611" w:rsidRDefault="005F0387" w:rsidP="005F0387">
      <w:pPr>
        <w:numPr>
          <w:ilvl w:val="0"/>
          <w:numId w:val="16"/>
        </w:numPr>
        <w:shd w:val="clear" w:color="auto" w:fill="FFFFFF"/>
        <w:tabs>
          <w:tab w:val="clear" w:pos="1080"/>
        </w:tabs>
        <w:overflowPunct/>
        <w:autoSpaceDE/>
        <w:autoSpaceDN/>
        <w:adjustRightInd/>
        <w:spacing w:before="100" w:beforeAutospacing="1" w:after="100" w:afterAutospacing="1" w:line="272" w:lineRule="atLeast"/>
        <w:jc w:val="left"/>
        <w:textAlignment w:val="auto"/>
        <w:rPr>
          <w:rFonts w:cs="Arial"/>
          <w:color w:val="000000"/>
          <w:sz w:val="20"/>
          <w:lang w:eastAsia="en-US"/>
        </w:rPr>
      </w:pPr>
      <w:r w:rsidRPr="00C77611">
        <w:rPr>
          <w:rFonts w:cs="Arial"/>
          <w:color w:val="000000"/>
          <w:sz w:val="20"/>
          <w:lang w:eastAsia="en-US"/>
        </w:rPr>
        <w:t xml:space="preserve">Een werknemer vult zelf beoordelingen in om de score kunstmatig te verhogen. </w:t>
      </w:r>
    </w:p>
    <w:p w14:paraId="2DAEF9FA" w14:textId="77777777" w:rsidR="00164BDF" w:rsidRPr="006145F9" w:rsidRDefault="00164BDF" w:rsidP="00376BCC">
      <w:pPr>
        <w:tabs>
          <w:tab w:val="left" w:pos="426"/>
        </w:tabs>
        <w:ind w:left="426" w:hanging="426"/>
        <w:jc w:val="left"/>
        <w:rPr>
          <w:sz w:val="24"/>
          <w:szCs w:val="24"/>
          <w:bdr w:val="single" w:sz="4" w:space="0" w:color="auto"/>
        </w:rPr>
      </w:pPr>
      <w:r w:rsidRPr="006145F9">
        <w:rPr>
          <w:rFonts w:ascii="Times New Roman" w:hAnsi="Times New Roman"/>
          <w:b/>
          <w:sz w:val="24"/>
          <w:szCs w:val="24"/>
          <w:u w:val="single"/>
        </w:rPr>
        <w:t>Artikel 8</w:t>
      </w:r>
      <w:r w:rsidRPr="00B05AA8">
        <w:rPr>
          <w:rFonts w:ascii="Times New Roman" w:hAnsi="Times New Roman"/>
          <w:b/>
          <w:sz w:val="24"/>
          <w:szCs w:val="24"/>
        </w:rPr>
        <w:t>:</w:t>
      </w:r>
      <w:r w:rsidRPr="006145F9">
        <w:rPr>
          <w:rFonts w:ascii="Times New Roman" w:hAnsi="Times New Roman"/>
          <w:sz w:val="24"/>
          <w:szCs w:val="24"/>
        </w:rPr>
        <w:tab/>
        <w:t xml:space="preserve">Tijdstip en wijze van betaling van die voordelen:   </w:t>
      </w:r>
    </w:p>
    <w:p w14:paraId="2CB8A5F7" w14:textId="77777777" w:rsidR="00A31090" w:rsidRDefault="00A31090" w:rsidP="00F31414">
      <w:pPr>
        <w:rPr>
          <w:sz w:val="20"/>
        </w:rPr>
      </w:pPr>
    </w:p>
    <w:p w14:paraId="42C3CCC5" w14:textId="6B0FB63B" w:rsidR="000946D8" w:rsidRDefault="00411EB2" w:rsidP="00F31414">
      <w:pPr>
        <w:rPr>
          <w:sz w:val="20"/>
        </w:rPr>
      </w:pPr>
      <w:r>
        <w:rPr>
          <w:sz w:val="20"/>
        </w:rPr>
        <w:t>Het voordeel wordt via overschrijving u</w:t>
      </w:r>
      <w:r w:rsidR="00723B32">
        <w:rPr>
          <w:sz w:val="20"/>
        </w:rPr>
        <w:t>itbetaald samen met het loon van de maand volgend op het einde van de referteperiode</w:t>
      </w:r>
    </w:p>
    <w:p w14:paraId="060ECDAF" w14:textId="77777777" w:rsidR="00CE2195" w:rsidRDefault="00CE2195" w:rsidP="00A31090">
      <w:pPr>
        <w:tabs>
          <w:tab w:val="left" w:pos="426"/>
        </w:tabs>
        <w:ind w:left="426" w:hanging="426"/>
        <w:jc w:val="left"/>
        <w:rPr>
          <w:rFonts w:cs="Arial"/>
          <w:color w:val="000000"/>
          <w:sz w:val="20"/>
          <w:lang w:val="en-US" w:eastAsia="en-US"/>
        </w:rPr>
      </w:pPr>
    </w:p>
    <w:p w14:paraId="16446E2E" w14:textId="77777777" w:rsidR="00A31090" w:rsidRDefault="00164BDF" w:rsidP="00A31090">
      <w:pPr>
        <w:tabs>
          <w:tab w:val="left" w:pos="426"/>
        </w:tabs>
        <w:ind w:left="426" w:hanging="426"/>
        <w:jc w:val="left"/>
        <w:rPr>
          <w:rFonts w:ascii="Times New Roman" w:hAnsi="Times New Roman"/>
          <w:sz w:val="24"/>
          <w:szCs w:val="24"/>
        </w:rPr>
      </w:pPr>
      <w:r w:rsidRPr="006145F9">
        <w:rPr>
          <w:rFonts w:ascii="Times New Roman" w:hAnsi="Times New Roman"/>
          <w:b/>
          <w:sz w:val="24"/>
          <w:szCs w:val="24"/>
          <w:u w:val="single"/>
        </w:rPr>
        <w:t>Artikel 9</w:t>
      </w:r>
      <w:r w:rsidRPr="006145F9">
        <w:rPr>
          <w:rFonts w:ascii="Times New Roman" w:hAnsi="Times New Roman"/>
          <w:b/>
          <w:sz w:val="24"/>
          <w:szCs w:val="24"/>
        </w:rPr>
        <w:t xml:space="preserve">: </w:t>
      </w:r>
      <w:r w:rsidRPr="006145F9">
        <w:rPr>
          <w:rFonts w:ascii="Times New Roman" w:hAnsi="Times New Roman"/>
          <w:sz w:val="24"/>
          <w:szCs w:val="24"/>
        </w:rPr>
        <w:tab/>
        <w:t>G</w:t>
      </w:r>
      <w:r w:rsidR="00C11374">
        <w:rPr>
          <w:rFonts w:ascii="Times New Roman" w:hAnsi="Times New Roman"/>
          <w:sz w:val="24"/>
          <w:szCs w:val="24"/>
        </w:rPr>
        <w:t>eldigheidsduur van het plan:</w:t>
      </w:r>
    </w:p>
    <w:p w14:paraId="5A438AE3" w14:textId="77777777" w:rsidR="00A31090" w:rsidRDefault="00A31090" w:rsidP="00005BF8">
      <w:pPr>
        <w:tabs>
          <w:tab w:val="left" w:pos="284"/>
          <w:tab w:val="left" w:pos="9070"/>
        </w:tabs>
        <w:rPr>
          <w:sz w:val="20"/>
        </w:rPr>
      </w:pPr>
    </w:p>
    <w:p w14:paraId="6C341ECC" w14:textId="034021D5" w:rsidR="00164BDF" w:rsidRPr="006145F9" w:rsidRDefault="00E42003" w:rsidP="00005BF8">
      <w:pPr>
        <w:tabs>
          <w:tab w:val="left" w:pos="284"/>
          <w:tab w:val="left" w:pos="9070"/>
        </w:tabs>
        <w:rPr>
          <w:rFonts w:ascii="Times New Roman" w:hAnsi="Times New Roman"/>
          <w:sz w:val="24"/>
          <w:szCs w:val="24"/>
        </w:rPr>
      </w:pPr>
      <w:r>
        <w:rPr>
          <w:sz w:val="20"/>
        </w:rPr>
        <w:t xml:space="preserve">Dit plan is geldig vanaf </w:t>
      </w:r>
      <w:r w:rsidR="008B4921">
        <w:rPr>
          <w:sz w:val="20"/>
        </w:rPr>
        <w:fldChar w:fldCharType="begin">
          <w:ffData>
            <w:name w:val=""/>
            <w:enabled/>
            <w:calcOnExit w:val="0"/>
            <w:textInput>
              <w:default w:val="01/01/2016"/>
            </w:textInput>
          </w:ffData>
        </w:fldChar>
      </w:r>
      <w:r w:rsidR="008B4921">
        <w:rPr>
          <w:sz w:val="20"/>
        </w:rPr>
        <w:instrText xml:space="preserve"> FORMTEXT </w:instrText>
      </w:r>
      <w:r w:rsidR="008B4921">
        <w:rPr>
          <w:sz w:val="20"/>
        </w:rPr>
      </w:r>
      <w:r w:rsidR="008B4921">
        <w:rPr>
          <w:sz w:val="20"/>
        </w:rPr>
        <w:fldChar w:fldCharType="separate"/>
      </w:r>
      <w:r w:rsidR="008B4921">
        <w:rPr>
          <w:noProof/>
          <w:sz w:val="20"/>
        </w:rPr>
        <w:t>01/01/2016</w:t>
      </w:r>
      <w:r w:rsidR="008B4921">
        <w:rPr>
          <w:sz w:val="20"/>
        </w:rPr>
        <w:fldChar w:fldCharType="end"/>
      </w:r>
      <w:r w:rsidR="00E634A3">
        <w:rPr>
          <w:sz w:val="20"/>
        </w:rPr>
        <w:t xml:space="preserve"> </w:t>
      </w:r>
      <w:r>
        <w:rPr>
          <w:sz w:val="20"/>
        </w:rPr>
        <w:t xml:space="preserve">tot en met </w:t>
      </w:r>
      <w:bookmarkStart w:id="12" w:name="_GoBack"/>
      <w:r w:rsidR="008B4921">
        <w:rPr>
          <w:sz w:val="20"/>
        </w:rPr>
        <w:fldChar w:fldCharType="begin">
          <w:ffData>
            <w:name w:val="Text3"/>
            <w:enabled/>
            <w:calcOnExit w:val="0"/>
            <w:textInput>
              <w:default w:val="31/12/2016"/>
            </w:textInput>
          </w:ffData>
        </w:fldChar>
      </w:r>
      <w:bookmarkStart w:id="13" w:name="Text3"/>
      <w:r w:rsidR="008B4921">
        <w:rPr>
          <w:sz w:val="20"/>
        </w:rPr>
        <w:instrText xml:space="preserve"> FORMTEXT </w:instrText>
      </w:r>
      <w:r w:rsidR="008B4921">
        <w:rPr>
          <w:sz w:val="20"/>
        </w:rPr>
      </w:r>
      <w:r w:rsidR="008B4921">
        <w:rPr>
          <w:sz w:val="20"/>
        </w:rPr>
        <w:fldChar w:fldCharType="separate"/>
      </w:r>
      <w:r w:rsidR="008B4921">
        <w:rPr>
          <w:noProof/>
          <w:sz w:val="20"/>
        </w:rPr>
        <w:t>31/12/2016</w:t>
      </w:r>
      <w:r w:rsidR="008B4921">
        <w:rPr>
          <w:sz w:val="20"/>
        </w:rPr>
        <w:fldChar w:fldCharType="end"/>
      </w:r>
      <w:bookmarkEnd w:id="13"/>
      <w:bookmarkEnd w:id="12"/>
      <w:r w:rsidR="00933915">
        <w:rPr>
          <w:sz w:val="20"/>
        </w:rPr>
        <w:t>.</w:t>
      </w:r>
    </w:p>
    <w:p w14:paraId="268E6D60" w14:textId="77777777" w:rsidR="00164BDF" w:rsidRPr="006145F9" w:rsidRDefault="00164BDF" w:rsidP="00A31090">
      <w:pPr>
        <w:tabs>
          <w:tab w:val="left" w:pos="426"/>
        </w:tabs>
        <w:rPr>
          <w:rFonts w:ascii="Times New Roman" w:hAnsi="Times New Roman"/>
          <w:sz w:val="24"/>
          <w:szCs w:val="24"/>
        </w:rPr>
      </w:pPr>
    </w:p>
    <w:p w14:paraId="3A0E8F85" w14:textId="77777777" w:rsidR="00A5367A" w:rsidRDefault="00A5367A" w:rsidP="00CE2195">
      <w:pPr>
        <w:tabs>
          <w:tab w:val="left" w:pos="426"/>
        </w:tabs>
        <w:rPr>
          <w:rFonts w:ascii="Times New Roman" w:hAnsi="Times New Roman"/>
          <w:sz w:val="24"/>
          <w:szCs w:val="24"/>
        </w:rPr>
      </w:pPr>
    </w:p>
    <w:p w14:paraId="5BA4C173" w14:textId="77777777" w:rsidR="00164BDF" w:rsidRPr="006145F9" w:rsidRDefault="00164BDF" w:rsidP="00F31414">
      <w:pPr>
        <w:tabs>
          <w:tab w:val="left" w:pos="426"/>
        </w:tabs>
        <w:ind w:left="426" w:hanging="426"/>
        <w:rPr>
          <w:rFonts w:ascii="Times New Roman" w:hAnsi="Times New Roman"/>
          <w:sz w:val="24"/>
          <w:szCs w:val="24"/>
        </w:rPr>
      </w:pPr>
      <w:r w:rsidRPr="006145F9">
        <w:rPr>
          <w:rFonts w:ascii="Times New Roman" w:hAnsi="Times New Roman"/>
          <w:sz w:val="24"/>
          <w:szCs w:val="24"/>
        </w:rPr>
        <w:t xml:space="preserve">Opgemaakt te </w:t>
      </w:r>
      <w:r w:rsidR="00C11374">
        <w:rPr>
          <w:sz w:val="20"/>
        </w:rPr>
        <w:fldChar w:fldCharType="begin">
          <w:ffData>
            <w:name w:val="Text1"/>
            <w:enabled/>
            <w:calcOnExit w:val="0"/>
            <w:textInput/>
          </w:ffData>
        </w:fldChar>
      </w:r>
      <w:r w:rsidR="00C11374">
        <w:rPr>
          <w:sz w:val="20"/>
        </w:rPr>
        <w:instrText xml:space="preserve"> FORMTEXT </w:instrText>
      </w:r>
      <w:r w:rsidR="00C11374">
        <w:rPr>
          <w:sz w:val="20"/>
        </w:rPr>
      </w:r>
      <w:r w:rsidR="00C11374">
        <w:rPr>
          <w:sz w:val="20"/>
        </w:rPr>
        <w:fldChar w:fldCharType="separate"/>
      </w:r>
      <w:r w:rsidR="00C11374">
        <w:rPr>
          <w:noProof/>
          <w:sz w:val="20"/>
        </w:rPr>
        <w:t> </w:t>
      </w:r>
      <w:r w:rsidR="00C11374">
        <w:rPr>
          <w:noProof/>
          <w:sz w:val="20"/>
        </w:rPr>
        <w:t> </w:t>
      </w:r>
      <w:r w:rsidR="00C11374">
        <w:rPr>
          <w:noProof/>
          <w:sz w:val="20"/>
        </w:rPr>
        <w:t> </w:t>
      </w:r>
      <w:r w:rsidR="00C11374">
        <w:rPr>
          <w:noProof/>
          <w:sz w:val="20"/>
        </w:rPr>
        <w:t> </w:t>
      </w:r>
      <w:r w:rsidR="00C11374">
        <w:rPr>
          <w:noProof/>
          <w:sz w:val="20"/>
        </w:rPr>
        <w:t> </w:t>
      </w:r>
      <w:r w:rsidR="00C11374">
        <w:rPr>
          <w:sz w:val="20"/>
        </w:rPr>
        <w:fldChar w:fldCharType="end"/>
      </w:r>
      <w:r w:rsidR="00B05AA8">
        <w:rPr>
          <w:sz w:val="20"/>
        </w:rPr>
        <w:t xml:space="preserve"> </w:t>
      </w:r>
      <w:r w:rsidRPr="006145F9">
        <w:rPr>
          <w:rFonts w:ascii="Times New Roman" w:hAnsi="Times New Roman"/>
          <w:sz w:val="24"/>
          <w:szCs w:val="24"/>
        </w:rPr>
        <w:t xml:space="preserve">op </w:t>
      </w:r>
      <w:r w:rsidR="00C11374">
        <w:rPr>
          <w:sz w:val="20"/>
        </w:rPr>
        <w:fldChar w:fldCharType="begin">
          <w:ffData>
            <w:name w:val="Text1"/>
            <w:enabled/>
            <w:calcOnExit w:val="0"/>
            <w:textInput/>
          </w:ffData>
        </w:fldChar>
      </w:r>
      <w:r w:rsidR="00C11374">
        <w:rPr>
          <w:sz w:val="20"/>
        </w:rPr>
        <w:instrText xml:space="preserve"> FORMTEXT </w:instrText>
      </w:r>
      <w:r w:rsidR="00C11374">
        <w:rPr>
          <w:sz w:val="20"/>
        </w:rPr>
      </w:r>
      <w:r w:rsidR="00C11374">
        <w:rPr>
          <w:sz w:val="20"/>
        </w:rPr>
        <w:fldChar w:fldCharType="separate"/>
      </w:r>
      <w:r w:rsidR="00C11374">
        <w:rPr>
          <w:noProof/>
          <w:sz w:val="20"/>
        </w:rPr>
        <w:t> </w:t>
      </w:r>
      <w:r w:rsidR="00C11374">
        <w:rPr>
          <w:noProof/>
          <w:sz w:val="20"/>
        </w:rPr>
        <w:t> </w:t>
      </w:r>
      <w:r w:rsidR="00C11374">
        <w:rPr>
          <w:noProof/>
          <w:sz w:val="20"/>
        </w:rPr>
        <w:t> </w:t>
      </w:r>
      <w:r w:rsidR="00C11374">
        <w:rPr>
          <w:noProof/>
          <w:sz w:val="20"/>
        </w:rPr>
        <w:t> </w:t>
      </w:r>
      <w:r w:rsidR="00C11374">
        <w:rPr>
          <w:noProof/>
          <w:sz w:val="20"/>
        </w:rPr>
        <w:t> </w:t>
      </w:r>
      <w:r w:rsidR="00C11374">
        <w:rPr>
          <w:sz w:val="20"/>
        </w:rPr>
        <w:fldChar w:fldCharType="end"/>
      </w:r>
    </w:p>
    <w:p w14:paraId="5A9E3457" w14:textId="77777777" w:rsidR="00164BDF" w:rsidRPr="006145F9" w:rsidRDefault="00164BDF" w:rsidP="00F31414">
      <w:pPr>
        <w:tabs>
          <w:tab w:val="left" w:pos="426"/>
        </w:tabs>
        <w:ind w:left="426" w:hanging="426"/>
        <w:rPr>
          <w:rFonts w:ascii="Times New Roman" w:hAnsi="Times New Roman"/>
          <w:sz w:val="24"/>
          <w:szCs w:val="24"/>
        </w:rPr>
      </w:pPr>
    </w:p>
    <w:p w14:paraId="024AC61A" w14:textId="77777777" w:rsidR="00164BDF" w:rsidRDefault="00164BDF" w:rsidP="00A31090">
      <w:pPr>
        <w:tabs>
          <w:tab w:val="left" w:pos="426"/>
        </w:tabs>
        <w:ind w:left="426" w:hanging="426"/>
        <w:rPr>
          <w:sz w:val="20"/>
        </w:rPr>
      </w:pPr>
      <w:r w:rsidRPr="006145F9">
        <w:rPr>
          <w:rFonts w:ascii="Times New Roman" w:hAnsi="Times New Roman"/>
          <w:sz w:val="24"/>
          <w:szCs w:val="24"/>
        </w:rPr>
        <w:t>Voor de werkgever</w:t>
      </w:r>
      <w:r w:rsidR="00526EA1">
        <w:rPr>
          <w:rFonts w:ascii="Times New Roman" w:hAnsi="Times New Roman"/>
          <w:sz w:val="24"/>
          <w:szCs w:val="24"/>
        </w:rPr>
        <w:t>:</w:t>
      </w:r>
      <w:r w:rsidRPr="006145F9">
        <w:rPr>
          <w:rFonts w:ascii="Times New Roman" w:hAnsi="Times New Roman"/>
          <w:sz w:val="24"/>
          <w:szCs w:val="24"/>
        </w:rPr>
        <w:t xml:space="preserve"> </w:t>
      </w:r>
      <w:r w:rsidR="00526EA1">
        <w:rPr>
          <w:sz w:val="20"/>
        </w:rPr>
        <w:fldChar w:fldCharType="begin">
          <w:ffData>
            <w:name w:val="Text1"/>
            <w:enabled/>
            <w:calcOnExit w:val="0"/>
            <w:textInput/>
          </w:ffData>
        </w:fldChar>
      </w:r>
      <w:r w:rsidR="00526EA1">
        <w:rPr>
          <w:sz w:val="20"/>
        </w:rPr>
        <w:instrText xml:space="preserve"> FORMTEXT </w:instrText>
      </w:r>
      <w:r w:rsidR="00526EA1">
        <w:rPr>
          <w:sz w:val="20"/>
        </w:rPr>
      </w:r>
      <w:r w:rsidR="00526EA1">
        <w:rPr>
          <w:sz w:val="20"/>
        </w:rPr>
        <w:fldChar w:fldCharType="separate"/>
      </w:r>
      <w:r w:rsidR="00526EA1">
        <w:rPr>
          <w:noProof/>
          <w:sz w:val="20"/>
        </w:rPr>
        <w:t> </w:t>
      </w:r>
      <w:r w:rsidR="00526EA1">
        <w:rPr>
          <w:noProof/>
          <w:sz w:val="20"/>
        </w:rPr>
        <w:t> </w:t>
      </w:r>
      <w:r w:rsidR="00526EA1">
        <w:rPr>
          <w:noProof/>
          <w:sz w:val="20"/>
        </w:rPr>
        <w:t> </w:t>
      </w:r>
      <w:r w:rsidR="00526EA1">
        <w:rPr>
          <w:noProof/>
          <w:sz w:val="20"/>
        </w:rPr>
        <w:t> </w:t>
      </w:r>
      <w:r w:rsidR="00526EA1">
        <w:rPr>
          <w:noProof/>
          <w:sz w:val="20"/>
        </w:rPr>
        <w:t> </w:t>
      </w:r>
      <w:r w:rsidR="00526EA1">
        <w:rPr>
          <w:sz w:val="20"/>
        </w:rPr>
        <w:fldChar w:fldCharType="end"/>
      </w:r>
    </w:p>
    <w:p w14:paraId="50B57ADE" w14:textId="77777777" w:rsidR="00130E0C" w:rsidRDefault="00130E0C" w:rsidP="00A31090">
      <w:pPr>
        <w:tabs>
          <w:tab w:val="left" w:pos="426"/>
        </w:tabs>
        <w:ind w:left="426" w:hanging="426"/>
        <w:rPr>
          <w:sz w:val="20"/>
        </w:rPr>
      </w:pPr>
    </w:p>
    <w:p w14:paraId="1C3DBD5B" w14:textId="5BE74812" w:rsidR="00130E0C" w:rsidRPr="00362AEC" w:rsidRDefault="00130E0C" w:rsidP="00A31090">
      <w:pPr>
        <w:tabs>
          <w:tab w:val="left" w:pos="426"/>
        </w:tabs>
        <w:ind w:left="426" w:hanging="426"/>
        <w:rPr>
          <w:b/>
          <w:sz w:val="20"/>
        </w:rPr>
      </w:pPr>
      <w:r>
        <w:rPr>
          <w:sz w:val="20"/>
        </w:rPr>
        <w:br w:type="column"/>
      </w:r>
      <w:r w:rsidRPr="00362AEC">
        <w:rPr>
          <w:b/>
          <w:sz w:val="20"/>
        </w:rPr>
        <w:lastRenderedPageBreak/>
        <w:t xml:space="preserve">Bijlage: </w:t>
      </w:r>
      <w:r w:rsidR="00142B89">
        <w:rPr>
          <w:b/>
          <w:sz w:val="20"/>
        </w:rPr>
        <w:t>Eindrapport</w:t>
      </w:r>
    </w:p>
    <w:p w14:paraId="140DE758" w14:textId="4F206B5F" w:rsidR="00130E0C" w:rsidRDefault="00130E0C" w:rsidP="00A31090">
      <w:pPr>
        <w:tabs>
          <w:tab w:val="left" w:pos="426"/>
        </w:tabs>
        <w:ind w:left="426" w:hanging="426"/>
        <w:rPr>
          <w:sz w:val="20"/>
        </w:rPr>
      </w:pPr>
      <w:r>
        <w:rPr>
          <w:sz w:val="20"/>
        </w:rPr>
        <w:t>- Bij “Data Filters” kan men zien dat er enkel rekening wordt gehouden met Gevalideerde scores</w:t>
      </w:r>
    </w:p>
    <w:p w14:paraId="29C3EE9C" w14:textId="207BC4B9" w:rsidR="00130E0C" w:rsidRDefault="00130E0C" w:rsidP="00A31090">
      <w:pPr>
        <w:tabs>
          <w:tab w:val="left" w:pos="426"/>
        </w:tabs>
        <w:ind w:left="426" w:hanging="426"/>
        <w:rPr>
          <w:sz w:val="20"/>
        </w:rPr>
      </w:pPr>
      <w:r>
        <w:rPr>
          <w:sz w:val="20"/>
        </w:rPr>
        <w:t xml:space="preserve">- Helemaal rechts onderaan de tabel kan men zien dat </w:t>
      </w:r>
      <w:r w:rsidR="00362AEC">
        <w:rPr>
          <w:sz w:val="20"/>
        </w:rPr>
        <w:t>de gemiddelde keukenscore 8,8 bedraagt, en de gemiddelde zaalscore ook 8,8. Dit levert een gemiddelde kw</w:t>
      </w:r>
      <w:r w:rsidR="00142B89">
        <w:rPr>
          <w:sz w:val="20"/>
        </w:rPr>
        <w:t>aliteitsscore van 8,8 voor de referteperiode</w:t>
      </w:r>
      <w:r w:rsidR="00362AEC">
        <w:rPr>
          <w:sz w:val="20"/>
        </w:rPr>
        <w:t xml:space="preserve"> waarop de loonbonus zal gebaseerd zijn.</w:t>
      </w:r>
      <w:r w:rsidR="00142B89">
        <w:rPr>
          <w:sz w:val="20"/>
        </w:rPr>
        <w:t xml:space="preserve"> (in dit voorbeeld een kwartaal)</w:t>
      </w:r>
    </w:p>
    <w:p w14:paraId="5D378996" w14:textId="5CA59B01" w:rsidR="00130E0C" w:rsidRPr="003245F3" w:rsidRDefault="00130E0C" w:rsidP="00A31090">
      <w:pPr>
        <w:tabs>
          <w:tab w:val="left" w:pos="426"/>
        </w:tabs>
        <w:ind w:left="426" w:hanging="426"/>
        <w:rPr>
          <w:sz w:val="20"/>
        </w:rPr>
      </w:pPr>
      <w:r>
        <w:rPr>
          <w:noProof/>
          <w:sz w:val="20"/>
          <w:lang w:val="en-US" w:eastAsia="en-US"/>
        </w:rPr>
        <w:drawing>
          <wp:inline distT="0" distB="0" distL="0" distR="0" wp14:anchorId="3AF29F7B" wp14:editId="68CB3D33">
            <wp:extent cx="6300470" cy="7828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7828457"/>
                    </a:xfrm>
                    <a:prstGeom prst="rect">
                      <a:avLst/>
                    </a:prstGeom>
                    <a:noFill/>
                    <a:ln>
                      <a:noFill/>
                    </a:ln>
                  </pic:spPr>
                </pic:pic>
              </a:graphicData>
            </a:graphic>
          </wp:inline>
        </w:drawing>
      </w:r>
    </w:p>
    <w:sectPr w:rsidR="00130E0C" w:rsidRPr="003245F3" w:rsidSect="00A31090">
      <w:footerReference w:type="even" r:id="rId11"/>
      <w:footerReference w:type="default" r:id="rId12"/>
      <w:footerReference w:type="first" r:id="rId13"/>
      <w:pgSz w:w="11906" w:h="16838" w:code="9"/>
      <w:pgMar w:top="1418" w:right="566" w:bottom="1247" w:left="1418" w:header="1418" w:footer="1247" w:gutter="0"/>
      <w:pgNumType w:start="1"/>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2873" w14:textId="77777777" w:rsidR="00752586" w:rsidRDefault="00752586">
      <w:r>
        <w:separator/>
      </w:r>
    </w:p>
  </w:endnote>
  <w:endnote w:type="continuationSeparator" w:id="0">
    <w:p w14:paraId="6B253937" w14:textId="77777777" w:rsidR="00752586" w:rsidRDefault="007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72AEF" w14:textId="77777777" w:rsidR="00752586" w:rsidRDefault="00752586" w:rsidP="00AF3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6DAE8" w14:textId="77777777" w:rsidR="00752586" w:rsidRDefault="00752586" w:rsidP="007054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D843" w14:textId="77777777" w:rsidR="00752586" w:rsidRPr="00850848" w:rsidRDefault="00752586">
    <w:pPr>
      <w:pStyle w:val="Footer"/>
      <w:jc w:val="center"/>
      <w:rPr>
        <w:rFonts w:ascii="Times New Roman" w:hAnsi="Times New Roman"/>
        <w:sz w:val="24"/>
        <w:szCs w:val="24"/>
      </w:rPr>
    </w:pPr>
    <w:r w:rsidRPr="00850848">
      <w:rPr>
        <w:rFonts w:ascii="Times New Roman" w:hAnsi="Times New Roman"/>
        <w:sz w:val="24"/>
        <w:szCs w:val="24"/>
      </w:rPr>
      <w:fldChar w:fldCharType="begin"/>
    </w:r>
    <w:r w:rsidRPr="00850848">
      <w:rPr>
        <w:rFonts w:ascii="Times New Roman" w:hAnsi="Times New Roman"/>
        <w:sz w:val="24"/>
        <w:szCs w:val="24"/>
      </w:rPr>
      <w:instrText xml:space="preserve"> PAGE   \* MERGEFORMAT </w:instrText>
    </w:r>
    <w:r w:rsidRPr="00850848">
      <w:rPr>
        <w:rFonts w:ascii="Times New Roman" w:hAnsi="Times New Roman"/>
        <w:sz w:val="24"/>
        <w:szCs w:val="24"/>
      </w:rPr>
      <w:fldChar w:fldCharType="separate"/>
    </w:r>
    <w:r w:rsidR="008B4921">
      <w:rPr>
        <w:rFonts w:ascii="Times New Roman" w:hAnsi="Times New Roman"/>
        <w:noProof/>
        <w:sz w:val="24"/>
        <w:szCs w:val="24"/>
      </w:rPr>
      <w:t>2</w:t>
    </w:r>
    <w:r w:rsidRPr="00850848">
      <w:rPr>
        <w:rFonts w:ascii="Times New Roman" w:hAnsi="Times New Roman"/>
        <w:sz w:val="24"/>
        <w:szCs w:val="24"/>
      </w:rPr>
      <w:fldChar w:fldCharType="end"/>
    </w:r>
  </w:p>
  <w:p w14:paraId="5D8C6ADD" w14:textId="77777777" w:rsidR="00752586" w:rsidRDefault="00752586" w:rsidP="0070541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D570" w14:textId="77777777" w:rsidR="00752586" w:rsidRPr="002D7E2F" w:rsidRDefault="00752586">
    <w:pPr>
      <w:pStyle w:val="Footer"/>
      <w:jc w:val="center"/>
      <w:rPr>
        <w:rFonts w:ascii="Times New Roman" w:hAnsi="Times New Roman"/>
        <w:sz w:val="24"/>
        <w:szCs w:val="24"/>
      </w:rPr>
    </w:pPr>
    <w:r w:rsidRPr="002D7E2F">
      <w:rPr>
        <w:rFonts w:ascii="Times New Roman" w:hAnsi="Times New Roman"/>
        <w:sz w:val="24"/>
        <w:szCs w:val="24"/>
      </w:rPr>
      <w:fldChar w:fldCharType="begin"/>
    </w:r>
    <w:r w:rsidRPr="002D7E2F">
      <w:rPr>
        <w:rFonts w:ascii="Times New Roman" w:hAnsi="Times New Roman"/>
        <w:sz w:val="24"/>
        <w:szCs w:val="24"/>
      </w:rPr>
      <w:instrText xml:space="preserve"> PAGE   \* MERGEFORMAT </w:instrText>
    </w:r>
    <w:r w:rsidRPr="002D7E2F">
      <w:rPr>
        <w:rFonts w:ascii="Times New Roman" w:hAnsi="Times New Roman"/>
        <w:sz w:val="24"/>
        <w:szCs w:val="24"/>
      </w:rPr>
      <w:fldChar w:fldCharType="separate"/>
    </w:r>
    <w:r w:rsidR="008B4921">
      <w:rPr>
        <w:rFonts w:ascii="Times New Roman" w:hAnsi="Times New Roman"/>
        <w:noProof/>
        <w:sz w:val="24"/>
        <w:szCs w:val="24"/>
      </w:rPr>
      <w:t>1</w:t>
    </w:r>
    <w:r w:rsidRPr="002D7E2F">
      <w:rPr>
        <w:rFonts w:ascii="Times New Roman" w:hAnsi="Times New Roman"/>
        <w:sz w:val="24"/>
        <w:szCs w:val="24"/>
      </w:rPr>
      <w:fldChar w:fldCharType="end"/>
    </w:r>
  </w:p>
  <w:p w14:paraId="688CCA47" w14:textId="77777777" w:rsidR="00752586" w:rsidRDefault="00752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E746B" w14:textId="77777777" w:rsidR="00752586" w:rsidRDefault="00752586">
      <w:r>
        <w:separator/>
      </w:r>
    </w:p>
  </w:footnote>
  <w:footnote w:type="continuationSeparator" w:id="0">
    <w:p w14:paraId="4D0CA42C" w14:textId="77777777" w:rsidR="00752586" w:rsidRDefault="00752586">
      <w:r>
        <w:continuationSeparator/>
      </w:r>
    </w:p>
  </w:footnote>
  <w:footnote w:id="1">
    <w:p w14:paraId="73A7E29E" w14:textId="77777777" w:rsidR="00752586" w:rsidRPr="002D7E2F" w:rsidRDefault="00752586" w:rsidP="00F31414">
      <w:pPr>
        <w:pStyle w:val="FootnoteText"/>
        <w:tabs>
          <w:tab w:val="left" w:pos="284"/>
        </w:tabs>
      </w:pPr>
      <w:r w:rsidRPr="00130E0C">
        <w:rPr>
          <w:rStyle w:val="FootnoteReference"/>
        </w:rPr>
        <w:footnoteRef/>
      </w:r>
      <w:r w:rsidRPr="002D7E2F">
        <w:rPr>
          <w:rFonts w:ascii="Times New Roman" w:hAnsi="Times New Roman"/>
        </w:rPr>
        <w:t xml:space="preserve"> </w:t>
      </w:r>
      <w:r w:rsidRPr="002D7E2F">
        <w:rPr>
          <w:rFonts w:ascii="Times New Roman" w:hAnsi="Times New Roman"/>
        </w:rPr>
        <w:tab/>
        <w:t>Artikel 8, 3° van de cao nr. 90.</w:t>
      </w:r>
    </w:p>
  </w:footnote>
  <w:footnote w:id="2">
    <w:p w14:paraId="0AADBF70" w14:textId="77777777" w:rsidR="00752586" w:rsidRPr="002D7E2F" w:rsidRDefault="00752586" w:rsidP="002D7E2F">
      <w:pPr>
        <w:pStyle w:val="FootnoteText"/>
        <w:ind w:left="284" w:hanging="284"/>
        <w:rPr>
          <w:rFonts w:ascii="Times New Roman" w:hAnsi="Times New Roman"/>
          <w:b/>
        </w:rPr>
      </w:pPr>
      <w:r w:rsidRPr="00130E0C">
        <w:rPr>
          <w:rStyle w:val="FootnoteReference"/>
        </w:rPr>
        <w:footnoteRef/>
      </w:r>
      <w:r w:rsidRPr="002D7E2F">
        <w:rPr>
          <w:rFonts w:ascii="Times New Roman" w:hAnsi="Times New Roman"/>
          <w:b/>
        </w:rPr>
        <w:t xml:space="preserve"> </w:t>
      </w:r>
      <w:r w:rsidRPr="002D7E2F">
        <w:rPr>
          <w:rFonts w:ascii="Times New Roman" w:hAnsi="Times New Roman"/>
          <w:b/>
        </w:rPr>
        <w:tab/>
        <w:t>Alleen in te vullen bij toepassing van artikel 10 bis van de cao nr. 90.</w:t>
      </w:r>
    </w:p>
  </w:footnote>
  <w:footnote w:id="3">
    <w:p w14:paraId="63143897" w14:textId="77777777" w:rsidR="00E65550" w:rsidRPr="002D7E2F" w:rsidRDefault="00E65550" w:rsidP="00E65550">
      <w:pPr>
        <w:ind w:left="284" w:hanging="284"/>
        <w:rPr>
          <w:rFonts w:ascii="Times New Roman" w:hAnsi="Times New Roman"/>
          <w:bCs/>
          <w:sz w:val="20"/>
        </w:rPr>
      </w:pPr>
      <w:r w:rsidRPr="002D7E2F">
        <w:rPr>
          <w:rStyle w:val="FootnoteReference"/>
          <w:rFonts w:ascii="Times New Roman" w:hAnsi="Times New Roman"/>
          <w:sz w:val="20"/>
        </w:rPr>
        <w:footnoteRef/>
      </w:r>
      <w:r w:rsidRPr="002D7E2F">
        <w:rPr>
          <w:sz w:val="20"/>
        </w:rPr>
        <w:t xml:space="preserve"> </w:t>
      </w:r>
      <w:r w:rsidRPr="002D7E2F">
        <w:rPr>
          <w:b/>
          <w:sz w:val="20"/>
        </w:rPr>
        <w:tab/>
      </w:r>
      <w:r w:rsidRPr="002D7E2F">
        <w:rPr>
          <w:rFonts w:ascii="Times New Roman" w:hAnsi="Times New Roman"/>
          <w:sz w:val="20"/>
        </w:rPr>
        <w:t xml:space="preserve">Artikel 10 van de wet van 24 juli 1987 </w:t>
      </w:r>
      <w:r w:rsidRPr="002D7E2F">
        <w:rPr>
          <w:rFonts w:ascii="Times New Roman" w:hAnsi="Times New Roman"/>
          <w:bCs/>
          <w:sz w:val="20"/>
        </w:rPr>
        <w:t>betreffende de tijdelijke arbeid, de uitzendarbeid en het ter beschikking stellen van werknemers ten behoeve van gebruikers is van toepassing. Dat artikel bepaalt het volgende:</w:t>
      </w:r>
    </w:p>
    <w:p w14:paraId="19CBE7D4" w14:textId="77777777" w:rsidR="00E65550" w:rsidRPr="002D7E2F" w:rsidRDefault="00E65550" w:rsidP="00E65550">
      <w:pPr>
        <w:shd w:val="clear" w:color="auto" w:fill="FFFFFF"/>
        <w:ind w:left="284" w:hanging="284"/>
        <w:rPr>
          <w:rFonts w:ascii="Times New Roman" w:hAnsi="Times New Roman"/>
          <w:sz w:val="20"/>
        </w:rPr>
      </w:pPr>
      <w:r w:rsidRPr="002D7E2F">
        <w:rPr>
          <w:rFonts w:ascii="Times New Roman" w:hAnsi="Times New Roman"/>
          <w:sz w:val="20"/>
        </w:rPr>
        <w:tab/>
        <w:t>"Het loon van de uitzendkracht mag niet lager zijn dan datgene waarop hij recht zou hebben gehad, indien hij onder dezelfde voorwaarden als vast werknemer door de gebruiker was in dienst genomen.</w:t>
      </w:r>
    </w:p>
    <w:p w14:paraId="3E8963DE" w14:textId="77777777" w:rsidR="00E65550" w:rsidRPr="002D7E2F" w:rsidRDefault="00E65550" w:rsidP="00E65550">
      <w:pPr>
        <w:shd w:val="clear" w:color="auto" w:fill="FFFFFF"/>
        <w:ind w:left="284" w:hanging="284"/>
        <w:rPr>
          <w:sz w:val="20"/>
        </w:rPr>
      </w:pPr>
      <w:r w:rsidRPr="002D7E2F">
        <w:rPr>
          <w:rFonts w:ascii="Times New Roman" w:hAnsi="Times New Roman"/>
          <w:sz w:val="20"/>
        </w:rPr>
        <w:tab/>
        <w:t>Van het eerste lid kan worden afgeweken, indien gelijkwaardige voordelen worden toegekend door een collectieve arbeidsovereenkomst gesloten in het paritair comité voor de uitzendarbeid en algemeen verbindend verklaard door de Koning."</w:t>
      </w:r>
    </w:p>
  </w:footnote>
  <w:footnote w:id="4">
    <w:p w14:paraId="37C909CD" w14:textId="77777777" w:rsidR="00E65550" w:rsidRPr="002D7E2F" w:rsidRDefault="00E65550" w:rsidP="00E65550">
      <w:pPr>
        <w:pStyle w:val="FootnoteText"/>
        <w:ind w:left="284" w:hanging="284"/>
        <w:rPr>
          <w:rFonts w:ascii="Times New Roman" w:hAnsi="Times New Roman"/>
        </w:rPr>
      </w:pPr>
      <w:r w:rsidRPr="002D7E2F">
        <w:rPr>
          <w:rStyle w:val="FootnoteReference"/>
          <w:rFonts w:ascii="Times New Roman" w:hAnsi="Times New Roman"/>
        </w:rPr>
        <w:footnoteRef/>
      </w:r>
      <w:r w:rsidRPr="002D7E2F">
        <w:rPr>
          <w:rFonts w:ascii="Times New Roman" w:hAnsi="Times New Roman"/>
          <w:b/>
        </w:rPr>
        <w:t xml:space="preserve"> </w:t>
      </w:r>
      <w:r w:rsidRPr="002D7E2F">
        <w:rPr>
          <w:rFonts w:ascii="Times New Roman" w:hAnsi="Times New Roman"/>
          <w:b/>
        </w:rPr>
        <w:tab/>
      </w:r>
      <w:r w:rsidRPr="002D7E2F">
        <w:rPr>
          <w:rFonts w:ascii="Times New Roman" w:hAnsi="Times New Roman"/>
        </w:rPr>
        <w:t>Artikel 3, commentaar 2 en artikel 8, commentaar 1 van de cao nr. 90.</w:t>
      </w:r>
    </w:p>
    <w:p w14:paraId="3689C242" w14:textId="77777777" w:rsidR="00E65550" w:rsidRDefault="00E65550" w:rsidP="00E65550">
      <w:pPr>
        <w:pStyle w:val="FootnoteText"/>
        <w:ind w:left="284" w:hanging="284"/>
      </w:pPr>
    </w:p>
  </w:footnote>
  <w:footnote w:id="5">
    <w:p w14:paraId="6B37D0A7" w14:textId="77777777" w:rsidR="00752586" w:rsidRPr="002D7E2F" w:rsidRDefault="00752586" w:rsidP="006603C8">
      <w:pPr>
        <w:ind w:left="284" w:hanging="284"/>
        <w:rPr>
          <w:rFonts w:ascii="Times New Roman" w:hAnsi="Times New Roman"/>
          <w:b/>
          <w:sz w:val="20"/>
        </w:rPr>
      </w:pPr>
      <w:r w:rsidRPr="00130E0C">
        <w:rPr>
          <w:rStyle w:val="FootnoteReference"/>
        </w:rPr>
        <w:footnoteRef/>
      </w:r>
      <w:r w:rsidRPr="002D7E2F">
        <w:rPr>
          <w:rFonts w:ascii="Times New Roman" w:hAnsi="Times New Roman"/>
          <w:sz w:val="20"/>
        </w:rPr>
        <w:t xml:space="preserve"> </w:t>
      </w:r>
      <w:r w:rsidRPr="002D7E2F">
        <w:rPr>
          <w:sz w:val="20"/>
        </w:rPr>
        <w:tab/>
      </w:r>
      <w:r w:rsidRPr="002D7E2F">
        <w:rPr>
          <w:rFonts w:ascii="Times New Roman" w:hAnsi="Times New Roman"/>
          <w:sz w:val="20"/>
        </w:rPr>
        <w:t>Indien het paritair comité geen procedure voor de regeling van betwistingen heeft vastgesteld, voorziet het toekenningsplan in een eigen werkbare procedure die van toepassing is in geval van betwisting over de evaluatie van de resultaten</w:t>
      </w:r>
      <w:r w:rsidRPr="002D7E2F">
        <w:rPr>
          <w:rFonts w:ascii="Times New Roman" w:hAnsi="Times New Roman"/>
          <w:b/>
          <w:sz w:val="20"/>
        </w:rPr>
        <w:t>.</w:t>
      </w:r>
    </w:p>
    <w:p w14:paraId="574C7F1E" w14:textId="77777777" w:rsidR="00752586" w:rsidRDefault="00752586" w:rsidP="006603C8">
      <w:pPr>
        <w:ind w:left="284" w:hanging="284"/>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CCC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B3716"/>
    <w:multiLevelType w:val="hybridMultilevel"/>
    <w:tmpl w:val="BEA69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41D5"/>
    <w:multiLevelType w:val="hybridMultilevel"/>
    <w:tmpl w:val="51CEDCDC"/>
    <w:lvl w:ilvl="0" w:tplc="DFF0996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C6446"/>
    <w:multiLevelType w:val="hybridMultilevel"/>
    <w:tmpl w:val="3D2C425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4941628"/>
    <w:multiLevelType w:val="hybridMultilevel"/>
    <w:tmpl w:val="0438110E"/>
    <w:lvl w:ilvl="0" w:tplc="2B105896">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162578"/>
    <w:multiLevelType w:val="hybridMultilevel"/>
    <w:tmpl w:val="EEBC248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2878463B"/>
    <w:multiLevelType w:val="hybridMultilevel"/>
    <w:tmpl w:val="7B06F460"/>
    <w:lvl w:ilvl="0" w:tplc="8490F8EE">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360B7B3D"/>
    <w:multiLevelType w:val="hybridMultilevel"/>
    <w:tmpl w:val="AF14455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546511A"/>
    <w:multiLevelType w:val="hybridMultilevel"/>
    <w:tmpl w:val="E84AE6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9E21576"/>
    <w:multiLevelType w:val="hybridMultilevel"/>
    <w:tmpl w:val="27A8D25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A3D391D"/>
    <w:multiLevelType w:val="hybridMultilevel"/>
    <w:tmpl w:val="134CD184"/>
    <w:lvl w:ilvl="0" w:tplc="9DC637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C2FA6"/>
    <w:multiLevelType w:val="hybridMultilevel"/>
    <w:tmpl w:val="E3608F4A"/>
    <w:lvl w:ilvl="0" w:tplc="A2E4A622">
      <w:start w:val="1040"/>
      <w:numFmt w:val="decimal"/>
      <w:lvlText w:val="%1"/>
      <w:lvlJc w:val="left"/>
      <w:pPr>
        <w:tabs>
          <w:tab w:val="num" w:pos="870"/>
        </w:tabs>
        <w:ind w:left="870" w:hanging="51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AFF428C"/>
    <w:multiLevelType w:val="hybridMultilevel"/>
    <w:tmpl w:val="BFDCDC9C"/>
    <w:lvl w:ilvl="0" w:tplc="C95206CA">
      <w:start w:val="1040"/>
      <w:numFmt w:val="decimal"/>
      <w:lvlText w:val="%1"/>
      <w:lvlJc w:val="left"/>
      <w:pPr>
        <w:tabs>
          <w:tab w:val="num" w:pos="780"/>
        </w:tabs>
        <w:ind w:left="780" w:hanging="4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008554E"/>
    <w:multiLevelType w:val="multilevel"/>
    <w:tmpl w:val="A94E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43033A"/>
    <w:multiLevelType w:val="multilevel"/>
    <w:tmpl w:val="F99E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BF5010"/>
    <w:multiLevelType w:val="hybridMultilevel"/>
    <w:tmpl w:val="73C84830"/>
    <w:lvl w:ilvl="0" w:tplc="B08EAE48">
      <w:start w:val="1040"/>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730C59BF"/>
    <w:multiLevelType w:val="hybridMultilevel"/>
    <w:tmpl w:val="D288599E"/>
    <w:lvl w:ilvl="0" w:tplc="86F279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5"/>
  </w:num>
  <w:num w:numId="5">
    <w:abstractNumId w:val="6"/>
  </w:num>
  <w:num w:numId="6">
    <w:abstractNumId w:val="3"/>
  </w:num>
  <w:num w:numId="7">
    <w:abstractNumId w:val="4"/>
  </w:num>
  <w:num w:numId="8">
    <w:abstractNumId w:val="7"/>
  </w:num>
  <w:num w:numId="9">
    <w:abstractNumId w:val="9"/>
  </w:num>
  <w:num w:numId="10">
    <w:abstractNumId w:val="8"/>
  </w:num>
  <w:num w:numId="11">
    <w:abstractNumId w:val="0"/>
  </w:num>
  <w:num w:numId="12">
    <w:abstractNumId w:val="1"/>
  </w:num>
  <w:num w:numId="13">
    <w:abstractNumId w:val="16"/>
  </w:num>
  <w:num w:numId="14">
    <w:abstractNumId w:val="10"/>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formatting="1" w:enforcement="0"/>
  <w:defaultTabStop w:val="709"/>
  <w:autoHyphenation/>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2D"/>
    <w:rsid w:val="000004AB"/>
    <w:rsid w:val="00005BF8"/>
    <w:rsid w:val="00012B15"/>
    <w:rsid w:val="00014F6F"/>
    <w:rsid w:val="00026C1F"/>
    <w:rsid w:val="00057BD4"/>
    <w:rsid w:val="000638A5"/>
    <w:rsid w:val="00073D09"/>
    <w:rsid w:val="00086FDD"/>
    <w:rsid w:val="000946D8"/>
    <w:rsid w:val="000C3120"/>
    <w:rsid w:val="000D7229"/>
    <w:rsid w:val="000D7F9D"/>
    <w:rsid w:val="000E58F3"/>
    <w:rsid w:val="000E6634"/>
    <w:rsid w:val="000F5CCB"/>
    <w:rsid w:val="001065D7"/>
    <w:rsid w:val="00130E0C"/>
    <w:rsid w:val="001372BA"/>
    <w:rsid w:val="00142B89"/>
    <w:rsid w:val="00164BDF"/>
    <w:rsid w:val="00170289"/>
    <w:rsid w:val="00175D93"/>
    <w:rsid w:val="00193622"/>
    <w:rsid w:val="001A14D4"/>
    <w:rsid w:val="001A725C"/>
    <w:rsid w:val="001B3AE2"/>
    <w:rsid w:val="001C23C5"/>
    <w:rsid w:val="001F3AE4"/>
    <w:rsid w:val="00203AF6"/>
    <w:rsid w:val="00204EBE"/>
    <w:rsid w:val="002466D8"/>
    <w:rsid w:val="0024746F"/>
    <w:rsid w:val="00255857"/>
    <w:rsid w:val="002718D6"/>
    <w:rsid w:val="00271EA5"/>
    <w:rsid w:val="00294765"/>
    <w:rsid w:val="00294A43"/>
    <w:rsid w:val="002B2678"/>
    <w:rsid w:val="002D1A18"/>
    <w:rsid w:val="002D7E2F"/>
    <w:rsid w:val="002E0C24"/>
    <w:rsid w:val="0031429B"/>
    <w:rsid w:val="003245F3"/>
    <w:rsid w:val="003611C6"/>
    <w:rsid w:val="00362AEC"/>
    <w:rsid w:val="00374303"/>
    <w:rsid w:val="00376BCC"/>
    <w:rsid w:val="00383589"/>
    <w:rsid w:val="003909F9"/>
    <w:rsid w:val="003A0C6D"/>
    <w:rsid w:val="003B407D"/>
    <w:rsid w:val="003C0164"/>
    <w:rsid w:val="003C0E5B"/>
    <w:rsid w:val="003D06E6"/>
    <w:rsid w:val="003E0E6A"/>
    <w:rsid w:val="003E2BF9"/>
    <w:rsid w:val="003F2C30"/>
    <w:rsid w:val="00411EB2"/>
    <w:rsid w:val="00421720"/>
    <w:rsid w:val="0042336B"/>
    <w:rsid w:val="004422B3"/>
    <w:rsid w:val="00442675"/>
    <w:rsid w:val="00444E3A"/>
    <w:rsid w:val="0046427F"/>
    <w:rsid w:val="0046770F"/>
    <w:rsid w:val="004716C4"/>
    <w:rsid w:val="00474BBC"/>
    <w:rsid w:val="00493787"/>
    <w:rsid w:val="00496754"/>
    <w:rsid w:val="004A1F53"/>
    <w:rsid w:val="004B7EAF"/>
    <w:rsid w:val="004C459F"/>
    <w:rsid w:val="004E4148"/>
    <w:rsid w:val="004F32F9"/>
    <w:rsid w:val="00513D20"/>
    <w:rsid w:val="0052050F"/>
    <w:rsid w:val="00526EA1"/>
    <w:rsid w:val="00532426"/>
    <w:rsid w:val="0056112E"/>
    <w:rsid w:val="00565098"/>
    <w:rsid w:val="005717D1"/>
    <w:rsid w:val="00571BCB"/>
    <w:rsid w:val="005867EF"/>
    <w:rsid w:val="00587488"/>
    <w:rsid w:val="005A3A3C"/>
    <w:rsid w:val="005A7F1C"/>
    <w:rsid w:val="005B1659"/>
    <w:rsid w:val="005B19C7"/>
    <w:rsid w:val="005B1FF7"/>
    <w:rsid w:val="005B30C9"/>
    <w:rsid w:val="005D4063"/>
    <w:rsid w:val="005F0387"/>
    <w:rsid w:val="005F5B82"/>
    <w:rsid w:val="00607476"/>
    <w:rsid w:val="006109C0"/>
    <w:rsid w:val="006145F9"/>
    <w:rsid w:val="00617784"/>
    <w:rsid w:val="00632BE7"/>
    <w:rsid w:val="00650FEC"/>
    <w:rsid w:val="0065351B"/>
    <w:rsid w:val="0066011C"/>
    <w:rsid w:val="006603C8"/>
    <w:rsid w:val="00661F45"/>
    <w:rsid w:val="006774C7"/>
    <w:rsid w:val="00686A36"/>
    <w:rsid w:val="00696A58"/>
    <w:rsid w:val="006A0CD8"/>
    <w:rsid w:val="006A74C5"/>
    <w:rsid w:val="006B4915"/>
    <w:rsid w:val="006B50C3"/>
    <w:rsid w:val="006C014E"/>
    <w:rsid w:val="006D3249"/>
    <w:rsid w:val="0070541E"/>
    <w:rsid w:val="00705608"/>
    <w:rsid w:val="007156DF"/>
    <w:rsid w:val="007161E5"/>
    <w:rsid w:val="00723B32"/>
    <w:rsid w:val="007256BA"/>
    <w:rsid w:val="00734A88"/>
    <w:rsid w:val="00752586"/>
    <w:rsid w:val="00780104"/>
    <w:rsid w:val="00791220"/>
    <w:rsid w:val="00794DCE"/>
    <w:rsid w:val="007B5B83"/>
    <w:rsid w:val="007B723B"/>
    <w:rsid w:val="007C2239"/>
    <w:rsid w:val="007C4277"/>
    <w:rsid w:val="007C4B86"/>
    <w:rsid w:val="007D62A8"/>
    <w:rsid w:val="007D7F04"/>
    <w:rsid w:val="008270DE"/>
    <w:rsid w:val="00827403"/>
    <w:rsid w:val="00831984"/>
    <w:rsid w:val="008354EB"/>
    <w:rsid w:val="00835D4D"/>
    <w:rsid w:val="008506FE"/>
    <w:rsid w:val="00850848"/>
    <w:rsid w:val="00872FFC"/>
    <w:rsid w:val="00883991"/>
    <w:rsid w:val="00890D3D"/>
    <w:rsid w:val="008948C5"/>
    <w:rsid w:val="00895D5C"/>
    <w:rsid w:val="008A7225"/>
    <w:rsid w:val="008B4921"/>
    <w:rsid w:val="008D4940"/>
    <w:rsid w:val="008D4B48"/>
    <w:rsid w:val="008F0260"/>
    <w:rsid w:val="008F713F"/>
    <w:rsid w:val="00907A82"/>
    <w:rsid w:val="00931747"/>
    <w:rsid w:val="00933915"/>
    <w:rsid w:val="00934249"/>
    <w:rsid w:val="00941410"/>
    <w:rsid w:val="009468F7"/>
    <w:rsid w:val="009564C2"/>
    <w:rsid w:val="009642E5"/>
    <w:rsid w:val="00967BAA"/>
    <w:rsid w:val="00977EBD"/>
    <w:rsid w:val="00980D96"/>
    <w:rsid w:val="009856C9"/>
    <w:rsid w:val="009B2E60"/>
    <w:rsid w:val="009B45A0"/>
    <w:rsid w:val="009C7926"/>
    <w:rsid w:val="009C7A98"/>
    <w:rsid w:val="009C7EFF"/>
    <w:rsid w:val="009D30D8"/>
    <w:rsid w:val="009E359F"/>
    <w:rsid w:val="009F07A7"/>
    <w:rsid w:val="00A13AED"/>
    <w:rsid w:val="00A162DE"/>
    <w:rsid w:val="00A223AA"/>
    <w:rsid w:val="00A31090"/>
    <w:rsid w:val="00A32284"/>
    <w:rsid w:val="00A4027B"/>
    <w:rsid w:val="00A433ED"/>
    <w:rsid w:val="00A43918"/>
    <w:rsid w:val="00A43D12"/>
    <w:rsid w:val="00A46767"/>
    <w:rsid w:val="00A5367A"/>
    <w:rsid w:val="00A74194"/>
    <w:rsid w:val="00A866B4"/>
    <w:rsid w:val="00AB3CAE"/>
    <w:rsid w:val="00AC54C7"/>
    <w:rsid w:val="00AF3D5E"/>
    <w:rsid w:val="00AF4F1D"/>
    <w:rsid w:val="00B05AA8"/>
    <w:rsid w:val="00B06B51"/>
    <w:rsid w:val="00B11ABF"/>
    <w:rsid w:val="00B156EA"/>
    <w:rsid w:val="00B1742E"/>
    <w:rsid w:val="00B24113"/>
    <w:rsid w:val="00B342E3"/>
    <w:rsid w:val="00B34DA0"/>
    <w:rsid w:val="00B44730"/>
    <w:rsid w:val="00B467C6"/>
    <w:rsid w:val="00B522DF"/>
    <w:rsid w:val="00B6165A"/>
    <w:rsid w:val="00B67FD7"/>
    <w:rsid w:val="00B714E4"/>
    <w:rsid w:val="00B71CB4"/>
    <w:rsid w:val="00B76D10"/>
    <w:rsid w:val="00B80AE2"/>
    <w:rsid w:val="00B84676"/>
    <w:rsid w:val="00BB0184"/>
    <w:rsid w:val="00BB74E9"/>
    <w:rsid w:val="00BC0360"/>
    <w:rsid w:val="00BC1A60"/>
    <w:rsid w:val="00BC2027"/>
    <w:rsid w:val="00BC7C83"/>
    <w:rsid w:val="00BF1E18"/>
    <w:rsid w:val="00C07062"/>
    <w:rsid w:val="00C11374"/>
    <w:rsid w:val="00C13176"/>
    <w:rsid w:val="00C2582D"/>
    <w:rsid w:val="00C56C65"/>
    <w:rsid w:val="00C6403E"/>
    <w:rsid w:val="00C658FD"/>
    <w:rsid w:val="00C6632E"/>
    <w:rsid w:val="00C76847"/>
    <w:rsid w:val="00C77611"/>
    <w:rsid w:val="00C804BB"/>
    <w:rsid w:val="00C94BA2"/>
    <w:rsid w:val="00C9705B"/>
    <w:rsid w:val="00CA23FC"/>
    <w:rsid w:val="00CA3CA5"/>
    <w:rsid w:val="00CA4453"/>
    <w:rsid w:val="00CB1F13"/>
    <w:rsid w:val="00CC5E94"/>
    <w:rsid w:val="00CD2A8A"/>
    <w:rsid w:val="00CE2195"/>
    <w:rsid w:val="00D008BE"/>
    <w:rsid w:val="00D07931"/>
    <w:rsid w:val="00D1174D"/>
    <w:rsid w:val="00D3324D"/>
    <w:rsid w:val="00D52912"/>
    <w:rsid w:val="00D60531"/>
    <w:rsid w:val="00D66556"/>
    <w:rsid w:val="00D74737"/>
    <w:rsid w:val="00D77550"/>
    <w:rsid w:val="00D87EE5"/>
    <w:rsid w:val="00D90425"/>
    <w:rsid w:val="00D94169"/>
    <w:rsid w:val="00DC1E44"/>
    <w:rsid w:val="00DD5B66"/>
    <w:rsid w:val="00DD5DCA"/>
    <w:rsid w:val="00DE2F34"/>
    <w:rsid w:val="00DE7C68"/>
    <w:rsid w:val="00E0405E"/>
    <w:rsid w:val="00E11737"/>
    <w:rsid w:val="00E26060"/>
    <w:rsid w:val="00E275E7"/>
    <w:rsid w:val="00E42003"/>
    <w:rsid w:val="00E46310"/>
    <w:rsid w:val="00E634A3"/>
    <w:rsid w:val="00E65550"/>
    <w:rsid w:val="00E71EDD"/>
    <w:rsid w:val="00E8066A"/>
    <w:rsid w:val="00E8079A"/>
    <w:rsid w:val="00E82AC4"/>
    <w:rsid w:val="00E87888"/>
    <w:rsid w:val="00E96ACF"/>
    <w:rsid w:val="00F31414"/>
    <w:rsid w:val="00F32330"/>
    <w:rsid w:val="00F32BCE"/>
    <w:rsid w:val="00F35993"/>
    <w:rsid w:val="00F452C9"/>
    <w:rsid w:val="00F52A3B"/>
    <w:rsid w:val="00F55B6C"/>
    <w:rsid w:val="00F57B68"/>
    <w:rsid w:val="00F67E83"/>
    <w:rsid w:val="00F95FB2"/>
    <w:rsid w:val="00F967BC"/>
    <w:rsid w:val="00FB0CFF"/>
    <w:rsid w:val="00FB6D0E"/>
    <w:rsid w:val="00FD152A"/>
    <w:rsid w:val="00FD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64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62"/>
    <w:pPr>
      <w:tabs>
        <w:tab w:val="left" w:pos="1080"/>
      </w:tabs>
      <w:overflowPunct w:val="0"/>
      <w:autoSpaceDE w:val="0"/>
      <w:autoSpaceDN w:val="0"/>
      <w:adjustRightInd w:val="0"/>
      <w:jc w:val="both"/>
      <w:textAlignment w:val="baseline"/>
    </w:pPr>
    <w:rPr>
      <w:rFonts w:ascii="Arial" w:hAnsi="Arial"/>
      <w:sz w:val="22"/>
      <w:lang w:val="nl-BE" w:eastAsia="nl-NL"/>
    </w:rPr>
  </w:style>
  <w:style w:type="paragraph" w:styleId="Heading1">
    <w:name w:val="heading 1"/>
    <w:basedOn w:val="Normal"/>
    <w:next w:val="Normal"/>
    <w:link w:val="Heading1Char"/>
    <w:uiPriority w:val="99"/>
    <w:qFormat/>
    <w:rsid w:val="00C07062"/>
    <w:pPr>
      <w:keepNext/>
      <w:outlineLvl w:val="0"/>
    </w:pPr>
    <w:rPr>
      <w:rFonts w:ascii="Times New Roman" w:hAnsi="Times New Roman"/>
      <w:b/>
      <w:bCs/>
      <w:i/>
      <w:iCs/>
      <w:sz w:val="18"/>
      <w:lang w:val="fr-FR"/>
    </w:rPr>
  </w:style>
  <w:style w:type="paragraph" w:styleId="Heading2">
    <w:name w:val="heading 2"/>
    <w:basedOn w:val="Normal"/>
    <w:next w:val="Normal"/>
    <w:link w:val="Heading2Char"/>
    <w:uiPriority w:val="99"/>
    <w:qFormat/>
    <w:rsid w:val="00C07062"/>
    <w:pPr>
      <w:keepNext/>
      <w:outlineLvl w:val="1"/>
    </w:pPr>
    <w:rPr>
      <w:rFonts w:ascii="Times New Roman" w:hAnsi="Times New Roman"/>
      <w:b/>
      <w:bCs/>
      <w:i/>
      <w:iCs/>
      <w:sz w:val="20"/>
      <w:lang w:val="fr-FR"/>
    </w:rPr>
  </w:style>
  <w:style w:type="paragraph" w:styleId="Heading3">
    <w:name w:val="heading 3"/>
    <w:basedOn w:val="Normal"/>
    <w:next w:val="Normal"/>
    <w:link w:val="Heading3Char"/>
    <w:uiPriority w:val="99"/>
    <w:qFormat/>
    <w:rsid w:val="00C07062"/>
    <w:pPr>
      <w:keepNext/>
      <w:outlineLvl w:val="2"/>
    </w:pPr>
    <w:rPr>
      <w:rFonts w:ascii="Times New Roman" w:hAnsi="Times New Roman"/>
      <w:i/>
      <w:iCs/>
    </w:rPr>
  </w:style>
  <w:style w:type="paragraph" w:styleId="Heading4">
    <w:name w:val="heading 4"/>
    <w:basedOn w:val="Normal"/>
    <w:next w:val="Normal"/>
    <w:link w:val="Heading4Char"/>
    <w:uiPriority w:val="99"/>
    <w:qFormat/>
    <w:rsid w:val="002718D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6847"/>
    <w:rPr>
      <w:rFonts w:ascii="Cambria" w:hAnsi="Cambria" w:cs="Times New Roman"/>
      <w:b/>
      <w:bCs/>
      <w:kern w:val="32"/>
      <w:sz w:val="32"/>
      <w:szCs w:val="32"/>
      <w:lang w:eastAsia="nl-NL"/>
    </w:rPr>
  </w:style>
  <w:style w:type="character" w:customStyle="1" w:styleId="Heading2Char">
    <w:name w:val="Heading 2 Char"/>
    <w:link w:val="Heading2"/>
    <w:uiPriority w:val="99"/>
    <w:semiHidden/>
    <w:locked/>
    <w:rsid w:val="00C76847"/>
    <w:rPr>
      <w:rFonts w:ascii="Cambria" w:hAnsi="Cambria" w:cs="Times New Roman"/>
      <w:b/>
      <w:bCs/>
      <w:i/>
      <w:iCs/>
      <w:sz w:val="28"/>
      <w:szCs w:val="28"/>
      <w:lang w:eastAsia="nl-NL"/>
    </w:rPr>
  </w:style>
  <w:style w:type="character" w:customStyle="1" w:styleId="Heading3Char">
    <w:name w:val="Heading 3 Char"/>
    <w:link w:val="Heading3"/>
    <w:uiPriority w:val="99"/>
    <w:semiHidden/>
    <w:locked/>
    <w:rsid w:val="00C76847"/>
    <w:rPr>
      <w:rFonts w:ascii="Cambria" w:hAnsi="Cambria" w:cs="Times New Roman"/>
      <w:b/>
      <w:bCs/>
      <w:sz w:val="26"/>
      <w:szCs w:val="26"/>
      <w:lang w:eastAsia="nl-NL"/>
    </w:rPr>
  </w:style>
  <w:style w:type="character" w:customStyle="1" w:styleId="Heading4Char">
    <w:name w:val="Heading 4 Char"/>
    <w:link w:val="Heading4"/>
    <w:uiPriority w:val="99"/>
    <w:semiHidden/>
    <w:locked/>
    <w:rsid w:val="002718D6"/>
    <w:rPr>
      <w:rFonts w:ascii="Cambria" w:hAnsi="Cambria" w:cs="Times New Roman"/>
      <w:b/>
      <w:bCs/>
      <w:i/>
      <w:iCs/>
      <w:color w:val="4F81BD"/>
      <w:sz w:val="22"/>
      <w:lang w:eastAsia="nl-NL"/>
    </w:rPr>
  </w:style>
  <w:style w:type="paragraph" w:styleId="BalloonText">
    <w:name w:val="Balloon Text"/>
    <w:basedOn w:val="Normal"/>
    <w:link w:val="BalloonTextChar"/>
    <w:uiPriority w:val="99"/>
    <w:semiHidden/>
    <w:rsid w:val="002718D6"/>
    <w:rPr>
      <w:rFonts w:ascii="Tahoma" w:hAnsi="Tahoma" w:cs="Tahoma"/>
      <w:sz w:val="16"/>
      <w:szCs w:val="16"/>
    </w:rPr>
  </w:style>
  <w:style w:type="character" w:customStyle="1" w:styleId="BalloonTextChar">
    <w:name w:val="Balloon Text Char"/>
    <w:link w:val="BalloonText"/>
    <w:uiPriority w:val="99"/>
    <w:semiHidden/>
    <w:locked/>
    <w:rsid w:val="002718D6"/>
    <w:rPr>
      <w:rFonts w:ascii="Tahoma" w:hAnsi="Tahoma" w:cs="Tahoma"/>
      <w:sz w:val="16"/>
      <w:szCs w:val="16"/>
      <w:lang w:eastAsia="nl-NL"/>
    </w:rPr>
  </w:style>
  <w:style w:type="paragraph" w:styleId="Header">
    <w:name w:val="header"/>
    <w:basedOn w:val="Normal"/>
    <w:link w:val="HeaderChar"/>
    <w:uiPriority w:val="99"/>
    <w:rsid w:val="00C07062"/>
    <w:pPr>
      <w:tabs>
        <w:tab w:val="clear" w:pos="1080"/>
        <w:tab w:val="center" w:pos="4320"/>
        <w:tab w:val="right" w:pos="8640"/>
      </w:tabs>
    </w:pPr>
  </w:style>
  <w:style w:type="character" w:customStyle="1" w:styleId="HeaderChar">
    <w:name w:val="Header Char"/>
    <w:link w:val="Header"/>
    <w:uiPriority w:val="99"/>
    <w:locked/>
    <w:rsid w:val="002718D6"/>
    <w:rPr>
      <w:rFonts w:ascii="Arial" w:hAnsi="Arial" w:cs="Times New Roman"/>
      <w:sz w:val="22"/>
      <w:lang w:eastAsia="nl-NL"/>
    </w:rPr>
  </w:style>
  <w:style w:type="paragraph" w:styleId="Footer">
    <w:name w:val="footer"/>
    <w:basedOn w:val="Normal"/>
    <w:link w:val="FooterChar"/>
    <w:uiPriority w:val="99"/>
    <w:rsid w:val="00C07062"/>
    <w:pPr>
      <w:tabs>
        <w:tab w:val="clear" w:pos="1080"/>
        <w:tab w:val="center" w:pos="4320"/>
        <w:tab w:val="right" w:pos="8640"/>
      </w:tabs>
    </w:pPr>
  </w:style>
  <w:style w:type="character" w:customStyle="1" w:styleId="FooterChar">
    <w:name w:val="Footer Char"/>
    <w:link w:val="Footer"/>
    <w:uiPriority w:val="99"/>
    <w:locked/>
    <w:rsid w:val="00F31414"/>
    <w:rPr>
      <w:rFonts w:ascii="Arial" w:hAnsi="Arial" w:cs="Times New Roman"/>
      <w:sz w:val="22"/>
      <w:lang w:eastAsia="nl-NL"/>
    </w:rPr>
  </w:style>
  <w:style w:type="paragraph" w:styleId="BodyTextIndent">
    <w:name w:val="Body Text Indent"/>
    <w:basedOn w:val="Normal"/>
    <w:link w:val="BodyTextIndentChar"/>
    <w:uiPriority w:val="99"/>
    <w:semiHidden/>
    <w:rsid w:val="00C07062"/>
    <w:pPr>
      <w:ind w:firstLine="1430"/>
    </w:pPr>
    <w:rPr>
      <w:lang w:val="nl-NL"/>
    </w:rPr>
  </w:style>
  <w:style w:type="character" w:customStyle="1" w:styleId="BodyTextIndentChar">
    <w:name w:val="Body Text Indent Char"/>
    <w:link w:val="BodyTextIndent"/>
    <w:uiPriority w:val="99"/>
    <w:semiHidden/>
    <w:locked/>
    <w:rsid w:val="00C76847"/>
    <w:rPr>
      <w:rFonts w:ascii="Arial" w:hAnsi="Arial" w:cs="Times New Roman"/>
      <w:sz w:val="20"/>
      <w:szCs w:val="20"/>
      <w:lang w:eastAsia="nl-NL"/>
    </w:rPr>
  </w:style>
  <w:style w:type="paragraph" w:styleId="FootnoteText">
    <w:name w:val="footnote text"/>
    <w:basedOn w:val="Normal"/>
    <w:link w:val="FootnoteTextChar"/>
    <w:uiPriority w:val="99"/>
    <w:semiHidden/>
    <w:rsid w:val="00057BD4"/>
    <w:rPr>
      <w:sz w:val="20"/>
    </w:rPr>
  </w:style>
  <w:style w:type="character" w:customStyle="1" w:styleId="FootnoteTextChar">
    <w:name w:val="Footnote Text Char"/>
    <w:link w:val="FootnoteText"/>
    <w:uiPriority w:val="99"/>
    <w:semiHidden/>
    <w:locked/>
    <w:rsid w:val="00057BD4"/>
    <w:rPr>
      <w:rFonts w:ascii="Arial" w:hAnsi="Arial" w:cs="Times New Roman"/>
      <w:lang w:eastAsia="nl-NL"/>
    </w:rPr>
  </w:style>
  <w:style w:type="character" w:styleId="FootnoteReference">
    <w:name w:val="footnote reference"/>
    <w:uiPriority w:val="99"/>
    <w:semiHidden/>
    <w:rsid w:val="00057BD4"/>
    <w:rPr>
      <w:rFonts w:cs="Times New Roman"/>
      <w:vertAlign w:val="superscript"/>
    </w:rPr>
  </w:style>
  <w:style w:type="paragraph" w:styleId="ListParagraph">
    <w:name w:val="List Paragraph"/>
    <w:basedOn w:val="Normal"/>
    <w:uiPriority w:val="99"/>
    <w:qFormat/>
    <w:rsid w:val="001B3AE2"/>
    <w:pPr>
      <w:tabs>
        <w:tab w:val="clear" w:pos="1080"/>
      </w:tabs>
      <w:overflowPunct/>
      <w:autoSpaceDE/>
      <w:autoSpaceDN/>
      <w:adjustRightInd/>
      <w:ind w:left="720"/>
      <w:contextualSpacing/>
      <w:jc w:val="left"/>
      <w:textAlignment w:val="auto"/>
    </w:pPr>
    <w:rPr>
      <w:rFonts w:ascii="Calibri" w:hAnsi="Calibri"/>
      <w:szCs w:val="22"/>
      <w:lang w:eastAsia="en-US"/>
    </w:rPr>
  </w:style>
  <w:style w:type="character" w:customStyle="1" w:styleId="subtitle2">
    <w:name w:val="subtitle2"/>
    <w:uiPriority w:val="99"/>
    <w:rsid w:val="00513D20"/>
    <w:rPr>
      <w:rFonts w:ascii="Verdana" w:hAnsi="Verdana" w:cs="Times New Roman"/>
      <w:b/>
      <w:bCs/>
      <w:color w:val="000000"/>
      <w:sz w:val="16"/>
      <w:szCs w:val="16"/>
    </w:rPr>
  </w:style>
  <w:style w:type="paragraph" w:styleId="BodyText">
    <w:name w:val="Body Text"/>
    <w:basedOn w:val="Normal"/>
    <w:link w:val="BodyTextChar"/>
    <w:uiPriority w:val="99"/>
    <w:semiHidden/>
    <w:rsid w:val="00F31414"/>
    <w:pPr>
      <w:spacing w:after="120"/>
    </w:pPr>
  </w:style>
  <w:style w:type="character" w:customStyle="1" w:styleId="BodyTextChar">
    <w:name w:val="Body Text Char"/>
    <w:link w:val="BodyText"/>
    <w:uiPriority w:val="99"/>
    <w:semiHidden/>
    <w:locked/>
    <w:rsid w:val="00F31414"/>
    <w:rPr>
      <w:rFonts w:ascii="Arial" w:hAnsi="Arial" w:cs="Times New Roman"/>
      <w:sz w:val="22"/>
      <w:lang w:eastAsia="nl-NL"/>
    </w:rPr>
  </w:style>
  <w:style w:type="character" w:styleId="PageNumber">
    <w:name w:val="page number"/>
    <w:uiPriority w:val="99"/>
    <w:rsid w:val="0070541E"/>
    <w:rPr>
      <w:rFonts w:cs="Times New Roman"/>
    </w:rPr>
  </w:style>
  <w:style w:type="character" w:styleId="Emphasis">
    <w:name w:val="Emphasis"/>
    <w:uiPriority w:val="99"/>
    <w:qFormat/>
    <w:locked/>
    <w:rsid w:val="00AF4F1D"/>
    <w:rPr>
      <w:rFonts w:cs="Times New Roman"/>
      <w:i/>
      <w:iCs/>
    </w:rPr>
  </w:style>
  <w:style w:type="character" w:styleId="CommentReference">
    <w:name w:val="annotation reference"/>
    <w:uiPriority w:val="99"/>
    <w:semiHidden/>
    <w:rsid w:val="00686A36"/>
    <w:rPr>
      <w:rFonts w:cs="Times New Roman"/>
      <w:sz w:val="16"/>
      <w:szCs w:val="16"/>
    </w:rPr>
  </w:style>
  <w:style w:type="paragraph" w:styleId="CommentText">
    <w:name w:val="annotation text"/>
    <w:basedOn w:val="Normal"/>
    <w:link w:val="CommentTextChar"/>
    <w:uiPriority w:val="99"/>
    <w:semiHidden/>
    <w:rsid w:val="00686A36"/>
    <w:rPr>
      <w:sz w:val="20"/>
    </w:rPr>
  </w:style>
  <w:style w:type="character" w:customStyle="1" w:styleId="CommentTextChar">
    <w:name w:val="Comment Text Char"/>
    <w:link w:val="CommentText"/>
    <w:uiPriority w:val="99"/>
    <w:semiHidden/>
    <w:locked/>
    <w:rsid w:val="009642E5"/>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686A36"/>
    <w:rPr>
      <w:b/>
      <w:bCs/>
    </w:rPr>
  </w:style>
  <w:style w:type="character" w:customStyle="1" w:styleId="CommentSubjectChar">
    <w:name w:val="Comment Subject Char"/>
    <w:link w:val="CommentSubject"/>
    <w:uiPriority w:val="99"/>
    <w:semiHidden/>
    <w:locked/>
    <w:rsid w:val="009642E5"/>
    <w:rPr>
      <w:rFonts w:ascii="Arial" w:hAnsi="Arial" w:cs="Times New Roman"/>
      <w:b/>
      <w:bCs/>
      <w:sz w:val="20"/>
      <w:szCs w:val="20"/>
      <w:lang w:eastAsia="nl-NL"/>
    </w:rPr>
  </w:style>
  <w:style w:type="character" w:styleId="Hyperlink">
    <w:name w:val="Hyperlink"/>
    <w:basedOn w:val="DefaultParagraphFont"/>
    <w:uiPriority w:val="99"/>
    <w:unhideWhenUsed/>
    <w:rsid w:val="005F5B82"/>
    <w:rPr>
      <w:color w:val="0000FF" w:themeColor="hyperlink"/>
      <w:u w:val="single"/>
    </w:rPr>
  </w:style>
  <w:style w:type="paragraph" w:styleId="NormalWeb">
    <w:name w:val="Normal (Web)"/>
    <w:basedOn w:val="Normal"/>
    <w:uiPriority w:val="99"/>
    <w:semiHidden/>
    <w:unhideWhenUsed/>
    <w:rsid w:val="005B19C7"/>
    <w:pPr>
      <w:tabs>
        <w:tab w:val="clear" w:pos="1080"/>
      </w:tabs>
      <w:overflowPunct/>
      <w:autoSpaceDE/>
      <w:autoSpaceDN/>
      <w:adjustRightInd/>
      <w:spacing w:before="100" w:beforeAutospacing="1" w:after="100" w:afterAutospacing="1"/>
      <w:jc w:val="left"/>
      <w:textAlignment w:val="auto"/>
    </w:pPr>
    <w:rPr>
      <w:rFonts w:ascii="Times" w:hAnsi="Times"/>
      <w:sz w:val="20"/>
      <w:lang w:val="en-US" w:eastAsia="en-US"/>
    </w:rPr>
  </w:style>
  <w:style w:type="character" w:styleId="EndnoteReference">
    <w:name w:val="endnote reference"/>
    <w:basedOn w:val="DefaultParagraphFont"/>
    <w:uiPriority w:val="99"/>
    <w:semiHidden/>
    <w:unhideWhenUsed/>
    <w:rsid w:val="00130E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62"/>
    <w:pPr>
      <w:tabs>
        <w:tab w:val="left" w:pos="1080"/>
      </w:tabs>
      <w:overflowPunct w:val="0"/>
      <w:autoSpaceDE w:val="0"/>
      <w:autoSpaceDN w:val="0"/>
      <w:adjustRightInd w:val="0"/>
      <w:jc w:val="both"/>
      <w:textAlignment w:val="baseline"/>
    </w:pPr>
    <w:rPr>
      <w:rFonts w:ascii="Arial" w:hAnsi="Arial"/>
      <w:sz w:val="22"/>
      <w:lang w:val="nl-BE" w:eastAsia="nl-NL"/>
    </w:rPr>
  </w:style>
  <w:style w:type="paragraph" w:styleId="Heading1">
    <w:name w:val="heading 1"/>
    <w:basedOn w:val="Normal"/>
    <w:next w:val="Normal"/>
    <w:link w:val="Heading1Char"/>
    <w:uiPriority w:val="99"/>
    <w:qFormat/>
    <w:rsid w:val="00C07062"/>
    <w:pPr>
      <w:keepNext/>
      <w:outlineLvl w:val="0"/>
    </w:pPr>
    <w:rPr>
      <w:rFonts w:ascii="Times New Roman" w:hAnsi="Times New Roman"/>
      <w:b/>
      <w:bCs/>
      <w:i/>
      <w:iCs/>
      <w:sz w:val="18"/>
      <w:lang w:val="fr-FR"/>
    </w:rPr>
  </w:style>
  <w:style w:type="paragraph" w:styleId="Heading2">
    <w:name w:val="heading 2"/>
    <w:basedOn w:val="Normal"/>
    <w:next w:val="Normal"/>
    <w:link w:val="Heading2Char"/>
    <w:uiPriority w:val="99"/>
    <w:qFormat/>
    <w:rsid w:val="00C07062"/>
    <w:pPr>
      <w:keepNext/>
      <w:outlineLvl w:val="1"/>
    </w:pPr>
    <w:rPr>
      <w:rFonts w:ascii="Times New Roman" w:hAnsi="Times New Roman"/>
      <w:b/>
      <w:bCs/>
      <w:i/>
      <w:iCs/>
      <w:sz w:val="20"/>
      <w:lang w:val="fr-FR"/>
    </w:rPr>
  </w:style>
  <w:style w:type="paragraph" w:styleId="Heading3">
    <w:name w:val="heading 3"/>
    <w:basedOn w:val="Normal"/>
    <w:next w:val="Normal"/>
    <w:link w:val="Heading3Char"/>
    <w:uiPriority w:val="99"/>
    <w:qFormat/>
    <w:rsid w:val="00C07062"/>
    <w:pPr>
      <w:keepNext/>
      <w:outlineLvl w:val="2"/>
    </w:pPr>
    <w:rPr>
      <w:rFonts w:ascii="Times New Roman" w:hAnsi="Times New Roman"/>
      <w:i/>
      <w:iCs/>
    </w:rPr>
  </w:style>
  <w:style w:type="paragraph" w:styleId="Heading4">
    <w:name w:val="heading 4"/>
    <w:basedOn w:val="Normal"/>
    <w:next w:val="Normal"/>
    <w:link w:val="Heading4Char"/>
    <w:uiPriority w:val="99"/>
    <w:qFormat/>
    <w:rsid w:val="002718D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76847"/>
    <w:rPr>
      <w:rFonts w:ascii="Cambria" w:hAnsi="Cambria" w:cs="Times New Roman"/>
      <w:b/>
      <w:bCs/>
      <w:kern w:val="32"/>
      <w:sz w:val="32"/>
      <w:szCs w:val="32"/>
      <w:lang w:eastAsia="nl-NL"/>
    </w:rPr>
  </w:style>
  <w:style w:type="character" w:customStyle="1" w:styleId="Heading2Char">
    <w:name w:val="Heading 2 Char"/>
    <w:link w:val="Heading2"/>
    <w:uiPriority w:val="99"/>
    <w:semiHidden/>
    <w:locked/>
    <w:rsid w:val="00C76847"/>
    <w:rPr>
      <w:rFonts w:ascii="Cambria" w:hAnsi="Cambria" w:cs="Times New Roman"/>
      <w:b/>
      <w:bCs/>
      <w:i/>
      <w:iCs/>
      <w:sz w:val="28"/>
      <w:szCs w:val="28"/>
      <w:lang w:eastAsia="nl-NL"/>
    </w:rPr>
  </w:style>
  <w:style w:type="character" w:customStyle="1" w:styleId="Heading3Char">
    <w:name w:val="Heading 3 Char"/>
    <w:link w:val="Heading3"/>
    <w:uiPriority w:val="99"/>
    <w:semiHidden/>
    <w:locked/>
    <w:rsid w:val="00C76847"/>
    <w:rPr>
      <w:rFonts w:ascii="Cambria" w:hAnsi="Cambria" w:cs="Times New Roman"/>
      <w:b/>
      <w:bCs/>
      <w:sz w:val="26"/>
      <w:szCs w:val="26"/>
      <w:lang w:eastAsia="nl-NL"/>
    </w:rPr>
  </w:style>
  <w:style w:type="character" w:customStyle="1" w:styleId="Heading4Char">
    <w:name w:val="Heading 4 Char"/>
    <w:link w:val="Heading4"/>
    <w:uiPriority w:val="99"/>
    <w:semiHidden/>
    <w:locked/>
    <w:rsid w:val="002718D6"/>
    <w:rPr>
      <w:rFonts w:ascii="Cambria" w:hAnsi="Cambria" w:cs="Times New Roman"/>
      <w:b/>
      <w:bCs/>
      <w:i/>
      <w:iCs/>
      <w:color w:val="4F81BD"/>
      <w:sz w:val="22"/>
      <w:lang w:eastAsia="nl-NL"/>
    </w:rPr>
  </w:style>
  <w:style w:type="paragraph" w:styleId="BalloonText">
    <w:name w:val="Balloon Text"/>
    <w:basedOn w:val="Normal"/>
    <w:link w:val="BalloonTextChar"/>
    <w:uiPriority w:val="99"/>
    <w:semiHidden/>
    <w:rsid w:val="002718D6"/>
    <w:rPr>
      <w:rFonts w:ascii="Tahoma" w:hAnsi="Tahoma" w:cs="Tahoma"/>
      <w:sz w:val="16"/>
      <w:szCs w:val="16"/>
    </w:rPr>
  </w:style>
  <w:style w:type="character" w:customStyle="1" w:styleId="BalloonTextChar">
    <w:name w:val="Balloon Text Char"/>
    <w:link w:val="BalloonText"/>
    <w:uiPriority w:val="99"/>
    <w:semiHidden/>
    <w:locked/>
    <w:rsid w:val="002718D6"/>
    <w:rPr>
      <w:rFonts w:ascii="Tahoma" w:hAnsi="Tahoma" w:cs="Tahoma"/>
      <w:sz w:val="16"/>
      <w:szCs w:val="16"/>
      <w:lang w:eastAsia="nl-NL"/>
    </w:rPr>
  </w:style>
  <w:style w:type="paragraph" w:styleId="Header">
    <w:name w:val="header"/>
    <w:basedOn w:val="Normal"/>
    <w:link w:val="HeaderChar"/>
    <w:uiPriority w:val="99"/>
    <w:rsid w:val="00C07062"/>
    <w:pPr>
      <w:tabs>
        <w:tab w:val="clear" w:pos="1080"/>
        <w:tab w:val="center" w:pos="4320"/>
        <w:tab w:val="right" w:pos="8640"/>
      </w:tabs>
    </w:pPr>
  </w:style>
  <w:style w:type="character" w:customStyle="1" w:styleId="HeaderChar">
    <w:name w:val="Header Char"/>
    <w:link w:val="Header"/>
    <w:uiPriority w:val="99"/>
    <w:locked/>
    <w:rsid w:val="002718D6"/>
    <w:rPr>
      <w:rFonts w:ascii="Arial" w:hAnsi="Arial" w:cs="Times New Roman"/>
      <w:sz w:val="22"/>
      <w:lang w:eastAsia="nl-NL"/>
    </w:rPr>
  </w:style>
  <w:style w:type="paragraph" w:styleId="Footer">
    <w:name w:val="footer"/>
    <w:basedOn w:val="Normal"/>
    <w:link w:val="FooterChar"/>
    <w:uiPriority w:val="99"/>
    <w:rsid w:val="00C07062"/>
    <w:pPr>
      <w:tabs>
        <w:tab w:val="clear" w:pos="1080"/>
        <w:tab w:val="center" w:pos="4320"/>
        <w:tab w:val="right" w:pos="8640"/>
      </w:tabs>
    </w:pPr>
  </w:style>
  <w:style w:type="character" w:customStyle="1" w:styleId="FooterChar">
    <w:name w:val="Footer Char"/>
    <w:link w:val="Footer"/>
    <w:uiPriority w:val="99"/>
    <w:locked/>
    <w:rsid w:val="00F31414"/>
    <w:rPr>
      <w:rFonts w:ascii="Arial" w:hAnsi="Arial" w:cs="Times New Roman"/>
      <w:sz w:val="22"/>
      <w:lang w:eastAsia="nl-NL"/>
    </w:rPr>
  </w:style>
  <w:style w:type="paragraph" w:styleId="BodyTextIndent">
    <w:name w:val="Body Text Indent"/>
    <w:basedOn w:val="Normal"/>
    <w:link w:val="BodyTextIndentChar"/>
    <w:uiPriority w:val="99"/>
    <w:semiHidden/>
    <w:rsid w:val="00C07062"/>
    <w:pPr>
      <w:ind w:firstLine="1430"/>
    </w:pPr>
    <w:rPr>
      <w:lang w:val="nl-NL"/>
    </w:rPr>
  </w:style>
  <w:style w:type="character" w:customStyle="1" w:styleId="BodyTextIndentChar">
    <w:name w:val="Body Text Indent Char"/>
    <w:link w:val="BodyTextIndent"/>
    <w:uiPriority w:val="99"/>
    <w:semiHidden/>
    <w:locked/>
    <w:rsid w:val="00C76847"/>
    <w:rPr>
      <w:rFonts w:ascii="Arial" w:hAnsi="Arial" w:cs="Times New Roman"/>
      <w:sz w:val="20"/>
      <w:szCs w:val="20"/>
      <w:lang w:eastAsia="nl-NL"/>
    </w:rPr>
  </w:style>
  <w:style w:type="paragraph" w:styleId="FootnoteText">
    <w:name w:val="footnote text"/>
    <w:basedOn w:val="Normal"/>
    <w:link w:val="FootnoteTextChar"/>
    <w:uiPriority w:val="99"/>
    <w:semiHidden/>
    <w:rsid w:val="00057BD4"/>
    <w:rPr>
      <w:sz w:val="20"/>
    </w:rPr>
  </w:style>
  <w:style w:type="character" w:customStyle="1" w:styleId="FootnoteTextChar">
    <w:name w:val="Footnote Text Char"/>
    <w:link w:val="FootnoteText"/>
    <w:uiPriority w:val="99"/>
    <w:semiHidden/>
    <w:locked/>
    <w:rsid w:val="00057BD4"/>
    <w:rPr>
      <w:rFonts w:ascii="Arial" w:hAnsi="Arial" w:cs="Times New Roman"/>
      <w:lang w:eastAsia="nl-NL"/>
    </w:rPr>
  </w:style>
  <w:style w:type="character" w:styleId="FootnoteReference">
    <w:name w:val="footnote reference"/>
    <w:uiPriority w:val="99"/>
    <w:semiHidden/>
    <w:rsid w:val="00057BD4"/>
    <w:rPr>
      <w:rFonts w:cs="Times New Roman"/>
      <w:vertAlign w:val="superscript"/>
    </w:rPr>
  </w:style>
  <w:style w:type="paragraph" w:styleId="ListParagraph">
    <w:name w:val="List Paragraph"/>
    <w:basedOn w:val="Normal"/>
    <w:uiPriority w:val="99"/>
    <w:qFormat/>
    <w:rsid w:val="001B3AE2"/>
    <w:pPr>
      <w:tabs>
        <w:tab w:val="clear" w:pos="1080"/>
      </w:tabs>
      <w:overflowPunct/>
      <w:autoSpaceDE/>
      <w:autoSpaceDN/>
      <w:adjustRightInd/>
      <w:ind w:left="720"/>
      <w:contextualSpacing/>
      <w:jc w:val="left"/>
      <w:textAlignment w:val="auto"/>
    </w:pPr>
    <w:rPr>
      <w:rFonts w:ascii="Calibri" w:hAnsi="Calibri"/>
      <w:szCs w:val="22"/>
      <w:lang w:eastAsia="en-US"/>
    </w:rPr>
  </w:style>
  <w:style w:type="character" w:customStyle="1" w:styleId="subtitle2">
    <w:name w:val="subtitle2"/>
    <w:uiPriority w:val="99"/>
    <w:rsid w:val="00513D20"/>
    <w:rPr>
      <w:rFonts w:ascii="Verdana" w:hAnsi="Verdana" w:cs="Times New Roman"/>
      <w:b/>
      <w:bCs/>
      <w:color w:val="000000"/>
      <w:sz w:val="16"/>
      <w:szCs w:val="16"/>
    </w:rPr>
  </w:style>
  <w:style w:type="paragraph" w:styleId="BodyText">
    <w:name w:val="Body Text"/>
    <w:basedOn w:val="Normal"/>
    <w:link w:val="BodyTextChar"/>
    <w:uiPriority w:val="99"/>
    <w:semiHidden/>
    <w:rsid w:val="00F31414"/>
    <w:pPr>
      <w:spacing w:after="120"/>
    </w:pPr>
  </w:style>
  <w:style w:type="character" w:customStyle="1" w:styleId="BodyTextChar">
    <w:name w:val="Body Text Char"/>
    <w:link w:val="BodyText"/>
    <w:uiPriority w:val="99"/>
    <w:semiHidden/>
    <w:locked/>
    <w:rsid w:val="00F31414"/>
    <w:rPr>
      <w:rFonts w:ascii="Arial" w:hAnsi="Arial" w:cs="Times New Roman"/>
      <w:sz w:val="22"/>
      <w:lang w:eastAsia="nl-NL"/>
    </w:rPr>
  </w:style>
  <w:style w:type="character" w:styleId="PageNumber">
    <w:name w:val="page number"/>
    <w:uiPriority w:val="99"/>
    <w:rsid w:val="0070541E"/>
    <w:rPr>
      <w:rFonts w:cs="Times New Roman"/>
    </w:rPr>
  </w:style>
  <w:style w:type="character" w:styleId="Emphasis">
    <w:name w:val="Emphasis"/>
    <w:uiPriority w:val="99"/>
    <w:qFormat/>
    <w:locked/>
    <w:rsid w:val="00AF4F1D"/>
    <w:rPr>
      <w:rFonts w:cs="Times New Roman"/>
      <w:i/>
      <w:iCs/>
    </w:rPr>
  </w:style>
  <w:style w:type="character" w:styleId="CommentReference">
    <w:name w:val="annotation reference"/>
    <w:uiPriority w:val="99"/>
    <w:semiHidden/>
    <w:rsid w:val="00686A36"/>
    <w:rPr>
      <w:rFonts w:cs="Times New Roman"/>
      <w:sz w:val="16"/>
      <w:szCs w:val="16"/>
    </w:rPr>
  </w:style>
  <w:style w:type="paragraph" w:styleId="CommentText">
    <w:name w:val="annotation text"/>
    <w:basedOn w:val="Normal"/>
    <w:link w:val="CommentTextChar"/>
    <w:uiPriority w:val="99"/>
    <w:semiHidden/>
    <w:rsid w:val="00686A36"/>
    <w:rPr>
      <w:sz w:val="20"/>
    </w:rPr>
  </w:style>
  <w:style w:type="character" w:customStyle="1" w:styleId="CommentTextChar">
    <w:name w:val="Comment Text Char"/>
    <w:link w:val="CommentText"/>
    <w:uiPriority w:val="99"/>
    <w:semiHidden/>
    <w:locked/>
    <w:rsid w:val="009642E5"/>
    <w:rPr>
      <w:rFonts w:ascii="Arial"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686A36"/>
    <w:rPr>
      <w:b/>
      <w:bCs/>
    </w:rPr>
  </w:style>
  <w:style w:type="character" w:customStyle="1" w:styleId="CommentSubjectChar">
    <w:name w:val="Comment Subject Char"/>
    <w:link w:val="CommentSubject"/>
    <w:uiPriority w:val="99"/>
    <w:semiHidden/>
    <w:locked/>
    <w:rsid w:val="009642E5"/>
    <w:rPr>
      <w:rFonts w:ascii="Arial" w:hAnsi="Arial" w:cs="Times New Roman"/>
      <w:b/>
      <w:bCs/>
      <w:sz w:val="20"/>
      <w:szCs w:val="20"/>
      <w:lang w:eastAsia="nl-NL"/>
    </w:rPr>
  </w:style>
  <w:style w:type="character" w:styleId="Hyperlink">
    <w:name w:val="Hyperlink"/>
    <w:basedOn w:val="DefaultParagraphFont"/>
    <w:uiPriority w:val="99"/>
    <w:unhideWhenUsed/>
    <w:rsid w:val="005F5B82"/>
    <w:rPr>
      <w:color w:val="0000FF" w:themeColor="hyperlink"/>
      <w:u w:val="single"/>
    </w:rPr>
  </w:style>
  <w:style w:type="paragraph" w:styleId="NormalWeb">
    <w:name w:val="Normal (Web)"/>
    <w:basedOn w:val="Normal"/>
    <w:uiPriority w:val="99"/>
    <w:semiHidden/>
    <w:unhideWhenUsed/>
    <w:rsid w:val="005B19C7"/>
    <w:pPr>
      <w:tabs>
        <w:tab w:val="clear" w:pos="1080"/>
      </w:tabs>
      <w:overflowPunct/>
      <w:autoSpaceDE/>
      <w:autoSpaceDN/>
      <w:adjustRightInd/>
      <w:spacing w:before="100" w:beforeAutospacing="1" w:after="100" w:afterAutospacing="1"/>
      <w:jc w:val="left"/>
      <w:textAlignment w:val="auto"/>
    </w:pPr>
    <w:rPr>
      <w:rFonts w:ascii="Times" w:hAnsi="Times"/>
      <w:sz w:val="20"/>
      <w:lang w:val="en-US" w:eastAsia="en-US"/>
    </w:rPr>
  </w:style>
  <w:style w:type="character" w:styleId="EndnoteReference">
    <w:name w:val="endnote reference"/>
    <w:basedOn w:val="DefaultParagraphFont"/>
    <w:uiPriority w:val="99"/>
    <w:semiHidden/>
    <w:unhideWhenUsed/>
    <w:rsid w:val="00130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303">
      <w:bodyDiv w:val="1"/>
      <w:marLeft w:val="0"/>
      <w:marRight w:val="0"/>
      <w:marTop w:val="0"/>
      <w:marBottom w:val="0"/>
      <w:divBdr>
        <w:top w:val="none" w:sz="0" w:space="0" w:color="auto"/>
        <w:left w:val="none" w:sz="0" w:space="0" w:color="auto"/>
        <w:bottom w:val="none" w:sz="0" w:space="0" w:color="auto"/>
        <w:right w:val="none" w:sz="0" w:space="0" w:color="auto"/>
      </w:divBdr>
    </w:div>
    <w:div w:id="650330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restocheck.com"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e\AppData\Local\Microsoft\Windows\Temporary%20Internet%20Files\Content.Outlook\2TTZYPR3\RestOcheck%20Loonbonus%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BD55-FB5D-4E4D-B936-C046DD3B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\Users\mge\AppData\Local\Microsoft\Windows\Temporary Internet Files\Content.Outlook\2TTZYPR3\RestOcheck Loonbonus Template v2.dotx</Template>
  <TotalTime>2</TotalTime>
  <Pages>5</Pages>
  <Words>1366</Words>
  <Characters>7787</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Verplicht model van toetredingsakte tot invoering van niet-reccurente resultaatsgebonden voordelen vanaf 1 april 2011 - Op het scherm invulbaar model</vt:lpstr>
    </vt:vector>
  </TitlesOfParts>
  <Company>Sodiwe</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Verplicht model van toetredingsakte tot invoering van niet-reccurente resultaatsgebonden voordelen vanaf 1 april 2011 - Op het scherm invulbaar model</dc:title>
  <dc:creator>Marleen Geerts (Sodiwe)</dc:creator>
  <cp:lastModifiedBy>Stefaan Claes</cp:lastModifiedBy>
  <cp:revision>3</cp:revision>
  <cp:lastPrinted>2015-09-07T17:03:00Z</cp:lastPrinted>
  <dcterms:created xsi:type="dcterms:W3CDTF">2015-09-07T17:03:00Z</dcterms:created>
  <dcterms:modified xsi:type="dcterms:W3CDTF">2015-09-07T17:05:00Z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DownloadAsset.aspx?id=33784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2011-02-24T14:34:37Z</vt:filetime>
  </property>
  <property fmtid="{D5CDD505-2E9C-101B-9397-08002B2CF9AE}" pid="10" name="EktDateModified">
    <vt:filetime>2013-06-18T08:05:43Z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55808</vt:i4>
  </property>
  <property fmtid="{D5CDD505-2E9C-101B-9397-08002B2CF9AE}" pid="14" name="EktSearchable">
    <vt:i4>1</vt:i4>
  </property>
  <property fmtid="{D5CDD505-2E9C-101B-9397-08002B2CF9AE}" pid="15" name="EktEDescription">
    <vt:lpwstr>&amp;lt;p&amp;gt;Model van toetredingsakte en toekenningsplan tot invoering van niet-recurrente resultaatsgebonden voordelen Terug te sturen aan de griffie van de algemene directie Collectieve Arbeidsbetrekkingen van de Federale Overheidsdienst Werkgelegenheid, A</vt:lpwstr>
  </property>
  <property fmtid="{D5CDD505-2E9C-101B-9397-08002B2CF9AE}" pid="16" name="Ektdisplay_submenu">
    <vt:bool>true</vt:bool>
  </property>
</Properties>
</file>